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9C166" w14:textId="78EBA707" w:rsidR="00545225" w:rsidRPr="004D02F2" w:rsidRDefault="00545225" w:rsidP="00322BBE">
      <w:pPr>
        <w:spacing w:before="100" w:beforeAutospacing="1" w:after="100" w:afterAutospacing="1" w:line="240" w:lineRule="auto"/>
        <w:rPr>
          <w:rFonts w:ascii="Arial" w:eastAsia="Times New Roman" w:hAnsi="Arial" w:cs="Arial"/>
          <w:kern w:val="0"/>
          <w:sz w:val="20"/>
          <w:szCs w:val="20"/>
          <w:lang w:eastAsia="de-DE"/>
          <w14:ligatures w14:val="none"/>
        </w:rPr>
      </w:pPr>
    </w:p>
    <w:p w14:paraId="56DD63B5" w14:textId="3CB93DBF" w:rsidR="00545225" w:rsidRPr="004D02F2" w:rsidRDefault="00545225" w:rsidP="00322BBE">
      <w:pPr>
        <w:spacing w:after="0" w:line="240" w:lineRule="auto"/>
        <w:jc w:val="right"/>
        <w:outlineLvl w:val="0"/>
        <w:rPr>
          <w:rFonts w:ascii="Arial" w:eastAsia="Times New Roman" w:hAnsi="Arial" w:cs="Arial"/>
          <w:b/>
          <w:bCs/>
          <w:kern w:val="36"/>
          <w:sz w:val="20"/>
          <w:szCs w:val="20"/>
          <w:lang w:eastAsia="de-DE"/>
          <w14:ligatures w14:val="none"/>
        </w:rPr>
      </w:pPr>
      <w:r w:rsidRPr="004D02F2">
        <w:rPr>
          <w:rFonts w:ascii="Arial" w:eastAsia="Times New Roman" w:hAnsi="Arial" w:cs="Arial"/>
          <w:b/>
          <w:bCs/>
          <w:noProof/>
          <w:color w:val="000000"/>
          <w:kern w:val="36"/>
          <w:sz w:val="20"/>
          <w:szCs w:val="20"/>
          <w:lang w:eastAsia="de-DE"/>
          <w14:ligatures w14:val="none"/>
        </w:rPr>
        <w:drawing>
          <wp:inline distT="0" distB="0" distL="0" distR="0" wp14:anchorId="7F9531EC" wp14:editId="3DEE2047">
            <wp:extent cx="1744980" cy="466725"/>
            <wp:effectExtent l="0" t="0" r="7620" b="9525"/>
            <wp:docPr id="10789459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44980" cy="466725"/>
                    </a:xfrm>
                    <a:prstGeom prst="rect">
                      <a:avLst/>
                    </a:prstGeom>
                    <a:noFill/>
                    <a:ln>
                      <a:noFill/>
                    </a:ln>
                  </pic:spPr>
                </pic:pic>
              </a:graphicData>
            </a:graphic>
          </wp:inline>
        </w:drawing>
      </w:r>
    </w:p>
    <w:p w14:paraId="0647080D" w14:textId="77777777" w:rsidR="00545225" w:rsidRPr="004D02F2" w:rsidRDefault="00545225" w:rsidP="00322BBE">
      <w:pPr>
        <w:spacing w:after="0" w:line="240" w:lineRule="auto"/>
        <w:jc w:val="center"/>
        <w:outlineLvl w:val="2"/>
        <w:rPr>
          <w:rFonts w:ascii="Arial" w:eastAsia="Times New Roman" w:hAnsi="Arial" w:cs="Arial"/>
          <w:b/>
          <w:bCs/>
          <w:kern w:val="0"/>
          <w:sz w:val="20"/>
          <w:szCs w:val="20"/>
          <w:lang w:eastAsia="de-DE"/>
          <w14:ligatures w14:val="none"/>
        </w:rPr>
      </w:pPr>
      <w:r w:rsidRPr="004D02F2">
        <w:rPr>
          <w:rFonts w:ascii="Arial" w:eastAsia="Times New Roman" w:hAnsi="Arial" w:cs="Arial"/>
          <w:b/>
          <w:bCs/>
          <w:color w:val="000000"/>
          <w:kern w:val="0"/>
          <w:sz w:val="20"/>
          <w:szCs w:val="20"/>
          <w:lang w:eastAsia="de-DE"/>
          <w14:ligatures w14:val="none"/>
        </w:rPr>
        <w:t> </w:t>
      </w:r>
    </w:p>
    <w:p w14:paraId="6E0C8069" w14:textId="77777777" w:rsidR="00545225" w:rsidRPr="004D02F2" w:rsidRDefault="00545225" w:rsidP="00322BBE">
      <w:pPr>
        <w:spacing w:after="0" w:line="240" w:lineRule="auto"/>
        <w:outlineLvl w:val="0"/>
        <w:rPr>
          <w:rFonts w:ascii="Arial" w:eastAsia="Times New Roman" w:hAnsi="Arial" w:cs="Arial"/>
          <w:b/>
          <w:bCs/>
          <w:kern w:val="36"/>
          <w:sz w:val="20"/>
          <w:szCs w:val="20"/>
          <w:lang w:eastAsia="de-DE"/>
          <w14:ligatures w14:val="none"/>
        </w:rPr>
      </w:pPr>
      <w:r w:rsidRPr="004D02F2">
        <w:rPr>
          <w:rFonts w:ascii="Arial" w:eastAsia="Times New Roman" w:hAnsi="Arial" w:cs="Arial"/>
          <w:b/>
          <w:bCs/>
          <w:color w:val="000000"/>
          <w:kern w:val="36"/>
          <w:sz w:val="20"/>
          <w:szCs w:val="20"/>
          <w:lang w:eastAsia="de-DE"/>
          <w14:ligatures w14:val="none"/>
        </w:rPr>
        <w:t>Pressemitteilung von MPDV </w:t>
      </w:r>
    </w:p>
    <w:p w14:paraId="70A723FE" w14:textId="77777777" w:rsidR="00545225" w:rsidRPr="004D02F2" w:rsidRDefault="00545225" w:rsidP="00322BBE">
      <w:pPr>
        <w:spacing w:after="0" w:line="240" w:lineRule="auto"/>
        <w:jc w:val="center"/>
        <w:outlineLvl w:val="2"/>
        <w:rPr>
          <w:rFonts w:ascii="Arial" w:eastAsia="Times New Roman" w:hAnsi="Arial" w:cs="Arial"/>
          <w:b/>
          <w:bCs/>
          <w:kern w:val="0"/>
          <w:sz w:val="20"/>
          <w:szCs w:val="20"/>
          <w:lang w:eastAsia="de-DE"/>
          <w14:ligatures w14:val="none"/>
        </w:rPr>
      </w:pPr>
      <w:r w:rsidRPr="004D02F2">
        <w:rPr>
          <w:rFonts w:ascii="Arial" w:eastAsia="Times New Roman" w:hAnsi="Arial" w:cs="Arial"/>
          <w:b/>
          <w:bCs/>
          <w:color w:val="000000"/>
          <w:kern w:val="0"/>
          <w:sz w:val="20"/>
          <w:szCs w:val="20"/>
          <w:lang w:eastAsia="de-DE"/>
          <w14:ligatures w14:val="none"/>
        </w:rPr>
        <w:t> </w:t>
      </w:r>
    </w:p>
    <w:p w14:paraId="542A5FF8" w14:textId="77777777" w:rsidR="00CE4D07" w:rsidRPr="004D02F2" w:rsidRDefault="00CE4D07" w:rsidP="00322BBE">
      <w:pPr>
        <w:pStyle w:val="StandardWeb"/>
        <w:spacing w:before="0" w:beforeAutospacing="0" w:after="0" w:afterAutospacing="0"/>
        <w:jc w:val="both"/>
        <w:rPr>
          <w:rFonts w:ascii="Arial" w:hAnsi="Arial" w:cs="Arial"/>
          <w:b/>
          <w:bCs/>
          <w:color w:val="000000"/>
          <w:sz w:val="20"/>
          <w:szCs w:val="20"/>
        </w:rPr>
      </w:pPr>
      <w:r w:rsidRPr="004D02F2">
        <w:rPr>
          <w:rFonts w:ascii="Arial" w:hAnsi="Arial" w:cs="Arial"/>
          <w:b/>
          <w:bCs/>
          <w:color w:val="000000"/>
          <w:sz w:val="20"/>
          <w:szCs w:val="20"/>
        </w:rPr>
        <w:t>Hat die Automatisierungspyramide ausgedient?</w:t>
      </w:r>
    </w:p>
    <w:p w14:paraId="1F372259" w14:textId="5772B5F6" w:rsidR="00545225" w:rsidRPr="004D02F2" w:rsidRDefault="0019145F" w:rsidP="00322BBE">
      <w:pPr>
        <w:pStyle w:val="StandardWeb"/>
        <w:spacing w:before="0" w:beforeAutospacing="0" w:after="0" w:afterAutospacing="0"/>
        <w:jc w:val="both"/>
        <w:rPr>
          <w:rFonts w:ascii="Arial" w:hAnsi="Arial" w:cs="Arial"/>
          <w:b/>
          <w:bCs/>
          <w:sz w:val="20"/>
          <w:szCs w:val="20"/>
        </w:rPr>
      </w:pPr>
      <w:r w:rsidRPr="004D02F2">
        <w:rPr>
          <w:rFonts w:ascii="Arial" w:hAnsi="Arial" w:cs="Arial"/>
          <w:b/>
          <w:bCs/>
          <w:sz w:val="20"/>
          <w:szCs w:val="20"/>
        </w:rPr>
        <w:t>Smart Factory Hive</w:t>
      </w:r>
      <w:r w:rsidR="008C0BDC" w:rsidRPr="004D02F2">
        <w:rPr>
          <w:rFonts w:ascii="Arial" w:hAnsi="Arial" w:cs="Arial"/>
          <w:b/>
          <w:bCs/>
          <w:sz w:val="20"/>
          <w:szCs w:val="20"/>
        </w:rPr>
        <w:t xml:space="preserve"> – e</w:t>
      </w:r>
      <w:r w:rsidRPr="004D02F2">
        <w:rPr>
          <w:rFonts w:ascii="Arial" w:hAnsi="Arial" w:cs="Arial"/>
          <w:b/>
          <w:bCs/>
          <w:sz w:val="20"/>
          <w:szCs w:val="20"/>
        </w:rPr>
        <w:t xml:space="preserve">ine </w:t>
      </w:r>
      <w:r w:rsidR="00046FC4" w:rsidRPr="004D02F2">
        <w:rPr>
          <w:rFonts w:ascii="Arial" w:hAnsi="Arial" w:cs="Arial"/>
          <w:b/>
          <w:bCs/>
          <w:sz w:val="20"/>
          <w:szCs w:val="20"/>
        </w:rPr>
        <w:t>Wende</w:t>
      </w:r>
      <w:r w:rsidRPr="004D02F2">
        <w:rPr>
          <w:rFonts w:ascii="Arial" w:hAnsi="Arial" w:cs="Arial"/>
          <w:b/>
          <w:bCs/>
          <w:sz w:val="20"/>
          <w:szCs w:val="20"/>
        </w:rPr>
        <w:t xml:space="preserve"> für Industrie und Fertigung</w:t>
      </w:r>
      <w:r w:rsidR="00545225" w:rsidRPr="004D02F2">
        <w:rPr>
          <w:rFonts w:ascii="Arial" w:hAnsi="Arial" w:cs="Arial"/>
          <w:b/>
          <w:bCs/>
          <w:color w:val="000000"/>
          <w:sz w:val="20"/>
          <w:szCs w:val="20"/>
        </w:rPr>
        <w:t> </w:t>
      </w:r>
    </w:p>
    <w:p w14:paraId="483ED5CE" w14:textId="77777777" w:rsidR="0019145F" w:rsidRPr="004D02F2" w:rsidRDefault="0019145F" w:rsidP="00322BBE">
      <w:pPr>
        <w:pStyle w:val="StandardWeb"/>
        <w:spacing w:before="0" w:beforeAutospacing="0" w:after="0" w:afterAutospacing="0"/>
        <w:jc w:val="both"/>
        <w:rPr>
          <w:rFonts w:ascii="Arial" w:hAnsi="Arial" w:cs="Arial"/>
          <w:color w:val="000000"/>
          <w:sz w:val="20"/>
          <w:szCs w:val="20"/>
        </w:rPr>
      </w:pPr>
    </w:p>
    <w:p w14:paraId="7CFAC106" w14:textId="77777777" w:rsidR="0019145F" w:rsidRPr="004D02F2" w:rsidRDefault="0019145F" w:rsidP="00322BBE">
      <w:pPr>
        <w:pStyle w:val="StandardWeb"/>
        <w:spacing w:before="0" w:beforeAutospacing="0" w:after="0" w:afterAutospacing="0"/>
        <w:jc w:val="both"/>
        <w:rPr>
          <w:rFonts w:ascii="Arial" w:hAnsi="Arial" w:cs="Arial"/>
          <w:b/>
          <w:bCs/>
          <w:color w:val="000080"/>
          <w:sz w:val="20"/>
          <w:szCs w:val="20"/>
        </w:rPr>
      </w:pPr>
    </w:p>
    <w:p w14:paraId="4317A21E" w14:textId="19DD82CD" w:rsidR="0019145F" w:rsidRPr="004D02F2" w:rsidRDefault="00545225" w:rsidP="00322BBE">
      <w:pPr>
        <w:pStyle w:val="StandardWeb"/>
        <w:spacing w:before="0" w:beforeAutospacing="0" w:after="0" w:afterAutospacing="0"/>
        <w:rPr>
          <w:rFonts w:ascii="Arial" w:hAnsi="Arial" w:cs="Arial"/>
          <w:b/>
          <w:bCs/>
          <w:sz w:val="20"/>
          <w:szCs w:val="20"/>
        </w:rPr>
      </w:pPr>
      <w:r w:rsidRPr="004D02F2">
        <w:rPr>
          <w:rStyle w:val="Hervorhebung"/>
          <w:rFonts w:ascii="Arial" w:hAnsi="Arial" w:cs="Arial"/>
          <w:b/>
          <w:bCs/>
          <w:sz w:val="20"/>
          <w:szCs w:val="20"/>
        </w:rPr>
        <w:t>Mosbach, [</w:t>
      </w:r>
      <w:r w:rsidR="0067590A" w:rsidRPr="004D02F2">
        <w:rPr>
          <w:rStyle w:val="Hervorhebung"/>
          <w:rFonts w:ascii="Arial" w:hAnsi="Arial" w:cs="Arial"/>
          <w:b/>
          <w:bCs/>
          <w:sz w:val="20"/>
          <w:szCs w:val="20"/>
        </w:rPr>
        <w:t>19</w:t>
      </w:r>
      <w:r w:rsidR="00107766" w:rsidRPr="004D02F2">
        <w:rPr>
          <w:rStyle w:val="Hervorhebung"/>
          <w:rFonts w:ascii="Arial" w:hAnsi="Arial" w:cs="Arial"/>
          <w:b/>
          <w:bCs/>
          <w:sz w:val="20"/>
          <w:szCs w:val="20"/>
        </w:rPr>
        <w:t>.0</w:t>
      </w:r>
      <w:r w:rsidR="0067590A" w:rsidRPr="004D02F2">
        <w:rPr>
          <w:rStyle w:val="Hervorhebung"/>
          <w:rFonts w:ascii="Arial" w:hAnsi="Arial" w:cs="Arial"/>
          <w:b/>
          <w:bCs/>
          <w:sz w:val="20"/>
          <w:szCs w:val="20"/>
        </w:rPr>
        <w:t>2</w:t>
      </w:r>
      <w:r w:rsidR="00107766" w:rsidRPr="004D02F2">
        <w:rPr>
          <w:rStyle w:val="Hervorhebung"/>
          <w:rFonts w:ascii="Arial" w:hAnsi="Arial" w:cs="Arial"/>
          <w:b/>
          <w:bCs/>
          <w:sz w:val="20"/>
          <w:szCs w:val="20"/>
        </w:rPr>
        <w:t>.2025</w:t>
      </w:r>
      <w:r w:rsidRPr="004D02F2">
        <w:rPr>
          <w:rStyle w:val="Hervorhebung"/>
          <w:rFonts w:ascii="Arial" w:hAnsi="Arial" w:cs="Arial"/>
          <w:b/>
          <w:bCs/>
          <w:sz w:val="20"/>
          <w:szCs w:val="20"/>
        </w:rPr>
        <w:t>]</w:t>
      </w:r>
      <w:r w:rsidRPr="004D02F2">
        <w:rPr>
          <w:rStyle w:val="Fett"/>
          <w:rFonts w:ascii="Arial" w:hAnsi="Arial" w:cs="Arial"/>
          <w:sz w:val="20"/>
          <w:szCs w:val="20"/>
        </w:rPr>
        <w:t xml:space="preserve"> </w:t>
      </w:r>
      <w:r w:rsidR="0019145F" w:rsidRPr="004D02F2">
        <w:rPr>
          <w:rFonts w:ascii="Arial" w:hAnsi="Arial" w:cs="Arial"/>
          <w:b/>
          <w:bCs/>
          <w:sz w:val="20"/>
          <w:szCs w:val="20"/>
        </w:rPr>
        <w:t>Die MPDV Mikrolab GmbH hat mit der Einführung des Smart Factory Hive einen wegweisenden Ansatz entwickelt, um den Herausforderungen moderner IT-Architekturen in der Industrie zu begegnen. Dieses neue Modell er</w:t>
      </w:r>
      <w:r w:rsidR="00046FC4" w:rsidRPr="004D02F2">
        <w:rPr>
          <w:rFonts w:ascii="Arial" w:hAnsi="Arial" w:cs="Arial"/>
          <w:b/>
          <w:bCs/>
          <w:sz w:val="20"/>
          <w:szCs w:val="20"/>
        </w:rPr>
        <w:t xml:space="preserve">neuert </w:t>
      </w:r>
      <w:r w:rsidR="0019145F" w:rsidRPr="004D02F2">
        <w:rPr>
          <w:rFonts w:ascii="Arial" w:hAnsi="Arial" w:cs="Arial"/>
          <w:b/>
          <w:bCs/>
          <w:sz w:val="20"/>
          <w:szCs w:val="20"/>
        </w:rPr>
        <w:t>die konventionelle Automatisierungspyramide und setzt auf ein flexibles, vernetztes System, das die Effizienz und Produktivität in produzierenden Unternehmen signifikant steigert.</w:t>
      </w:r>
      <w:r w:rsidR="0019145F" w:rsidRPr="004D02F2">
        <w:rPr>
          <w:rFonts w:ascii="Arial" w:hAnsi="Arial" w:cs="Arial"/>
          <w:b/>
          <w:bCs/>
          <w:sz w:val="20"/>
          <w:szCs w:val="20"/>
        </w:rPr>
        <w:br/>
      </w:r>
    </w:p>
    <w:p w14:paraId="477B5648" w14:textId="44FCE5F8" w:rsidR="00107766" w:rsidRPr="004D02F2" w:rsidRDefault="00046FC4" w:rsidP="00322BBE">
      <w:pPr>
        <w:pStyle w:val="StandardWeb"/>
        <w:spacing w:before="0" w:beforeAutospacing="0" w:after="0" w:afterAutospacing="0"/>
        <w:rPr>
          <w:rFonts w:ascii="Arial" w:hAnsi="Arial" w:cs="Arial"/>
          <w:b/>
          <w:bCs/>
          <w:sz w:val="20"/>
          <w:szCs w:val="20"/>
        </w:rPr>
      </w:pPr>
      <w:r w:rsidRPr="004D02F2">
        <w:rPr>
          <w:rFonts w:ascii="Arial" w:hAnsi="Arial" w:cs="Arial"/>
          <w:sz w:val="20"/>
          <w:szCs w:val="20"/>
        </w:rPr>
        <w:t>In einem Zeitalter, in dem die Vernetzung stetig zunimmt, stoßen traditionelle Methoden der Informationsverarbeitung an ihre Grenzen. Denn: „Ein wesentlicher Nachteil der Pyramidendarstellung ist, dass immer nur direkt benachbarte Schichten miteinander kommunizieren – und das meist in proprietären Protokollen. Heutzutage hat die Vernetzung deutlich zugenommen, sodass dieses Kommunikationsprinzip nicht mehr zielführend ist“, begründet Peter Hofmann, Manager Innovation bei MPDV. D</w:t>
      </w:r>
      <w:r w:rsidR="00652112" w:rsidRPr="004D02F2">
        <w:rPr>
          <w:rFonts w:ascii="Arial" w:hAnsi="Arial" w:cs="Arial"/>
          <w:sz w:val="20"/>
          <w:szCs w:val="20"/>
        </w:rPr>
        <w:t>er</w:t>
      </w:r>
      <w:r w:rsidRPr="004D02F2">
        <w:rPr>
          <w:rFonts w:ascii="Arial" w:hAnsi="Arial" w:cs="Arial"/>
          <w:sz w:val="20"/>
          <w:szCs w:val="20"/>
        </w:rPr>
        <w:t xml:space="preserve"> Smart Factory Hive überwindet diese Barrieren und bildet ein engmaschiges Kommunikationsnetzwerk, in dem jedes System mit jedem anderen interagieren kann.</w:t>
      </w:r>
      <w:r w:rsidRPr="004D02F2">
        <w:rPr>
          <w:rFonts w:ascii="Arial" w:hAnsi="Arial" w:cs="Arial"/>
          <w:sz w:val="20"/>
          <w:szCs w:val="20"/>
        </w:rPr>
        <w:br/>
      </w:r>
    </w:p>
    <w:p w14:paraId="0322F451" w14:textId="7749FE6E" w:rsidR="00652112" w:rsidRPr="004D02F2" w:rsidRDefault="00652112" w:rsidP="00322BBE">
      <w:pPr>
        <w:pStyle w:val="KeinLeerraum"/>
        <w:rPr>
          <w:rFonts w:cs="Arial"/>
          <w:b/>
          <w:bCs/>
          <w:sz w:val="20"/>
          <w:szCs w:val="20"/>
        </w:rPr>
      </w:pPr>
      <w:r w:rsidRPr="004D02F2">
        <w:rPr>
          <w:rFonts w:cs="Arial"/>
          <w:b/>
          <w:bCs/>
          <w:sz w:val="20"/>
          <w:szCs w:val="20"/>
        </w:rPr>
        <w:t>Integrationsplattform</w:t>
      </w:r>
      <w:r w:rsidR="00C22007" w:rsidRPr="004D02F2">
        <w:rPr>
          <w:rFonts w:cs="Arial"/>
          <w:b/>
          <w:bCs/>
          <w:sz w:val="20"/>
          <w:szCs w:val="20"/>
        </w:rPr>
        <w:t xml:space="preserve"> –</w:t>
      </w:r>
      <w:r w:rsidR="00820FF3" w:rsidRPr="004D02F2">
        <w:rPr>
          <w:rFonts w:cs="Arial"/>
          <w:b/>
          <w:bCs/>
          <w:sz w:val="20"/>
          <w:szCs w:val="20"/>
        </w:rPr>
        <w:t xml:space="preserve"> das Kernstück des Smart Factory Hive</w:t>
      </w:r>
    </w:p>
    <w:p w14:paraId="16ED24DA" w14:textId="19EE5BA3" w:rsidR="00652112" w:rsidRPr="004D02F2" w:rsidRDefault="007D4C96" w:rsidP="00322BBE">
      <w:pPr>
        <w:pStyle w:val="KeinLeerraum"/>
        <w:rPr>
          <w:rFonts w:cs="Arial"/>
          <w:sz w:val="20"/>
          <w:szCs w:val="20"/>
        </w:rPr>
      </w:pPr>
      <w:r w:rsidRPr="004D02F2">
        <w:rPr>
          <w:rFonts w:cs="Arial"/>
          <w:sz w:val="20"/>
          <w:szCs w:val="20"/>
        </w:rPr>
        <w:t xml:space="preserve">Genau hier </w:t>
      </w:r>
      <w:r w:rsidR="00107766" w:rsidRPr="004D02F2">
        <w:rPr>
          <w:rFonts w:cs="Arial"/>
          <w:sz w:val="20"/>
          <w:szCs w:val="20"/>
        </w:rPr>
        <w:t xml:space="preserve">setzt der Plattformgedanke an. Mit der Manufacturing Integration Platform (MIP) hat MPDV diesen Weg </w:t>
      </w:r>
      <w:r w:rsidR="00820FF3" w:rsidRPr="004D02F2">
        <w:rPr>
          <w:rFonts w:cs="Arial"/>
          <w:sz w:val="20"/>
          <w:szCs w:val="20"/>
        </w:rPr>
        <w:t>bereits</w:t>
      </w:r>
      <w:r w:rsidR="00107766" w:rsidRPr="004D02F2">
        <w:rPr>
          <w:rFonts w:cs="Arial"/>
          <w:sz w:val="20"/>
          <w:szCs w:val="20"/>
        </w:rPr>
        <w:t xml:space="preserve"> eingeschlagen.</w:t>
      </w:r>
      <w:r w:rsidR="00652112" w:rsidRPr="004D02F2">
        <w:rPr>
          <w:rFonts w:cs="Arial"/>
          <w:sz w:val="20"/>
          <w:szCs w:val="20"/>
        </w:rPr>
        <w:t xml:space="preserve"> Das Prinzip dahinter: </w:t>
      </w:r>
      <w:r w:rsidR="00107766" w:rsidRPr="004D02F2">
        <w:rPr>
          <w:rFonts w:cs="Arial"/>
          <w:sz w:val="20"/>
          <w:szCs w:val="20"/>
        </w:rPr>
        <w:t>Alle Systeme und Devices kommunizieren mit der MIP</w:t>
      </w:r>
      <w:r w:rsidR="00652112" w:rsidRPr="004D02F2">
        <w:rPr>
          <w:rFonts w:cs="Arial"/>
          <w:sz w:val="20"/>
          <w:szCs w:val="20"/>
        </w:rPr>
        <w:t xml:space="preserve"> über je eine Schnittstelle, die zudem standardisiert ist. Das reduziert die Komplexität und erhöht die Vielfalt an herstellerunabhängigen Anbindungsmöglichkeiten. </w:t>
      </w:r>
    </w:p>
    <w:p w14:paraId="57EA97FB" w14:textId="77777777" w:rsidR="001522C1" w:rsidRPr="004D02F2" w:rsidRDefault="001522C1" w:rsidP="00322BBE">
      <w:pPr>
        <w:pStyle w:val="KeinLeerraum"/>
        <w:rPr>
          <w:rFonts w:cs="Arial"/>
          <w:sz w:val="20"/>
          <w:szCs w:val="20"/>
        </w:rPr>
      </w:pPr>
    </w:p>
    <w:p w14:paraId="4BF107EC" w14:textId="77777777" w:rsidR="001522C1" w:rsidRPr="004D02F2" w:rsidRDefault="001522C1" w:rsidP="00322BBE">
      <w:pPr>
        <w:pStyle w:val="KeinLeerraum"/>
        <w:rPr>
          <w:rFonts w:cs="Arial"/>
          <w:b/>
          <w:bCs/>
          <w:sz w:val="20"/>
          <w:szCs w:val="20"/>
        </w:rPr>
      </w:pPr>
      <w:r w:rsidRPr="004D02F2">
        <w:rPr>
          <w:rFonts w:cs="Arial"/>
          <w:b/>
          <w:bCs/>
          <w:sz w:val="20"/>
          <w:szCs w:val="20"/>
        </w:rPr>
        <w:t>Smart Factory Hive – in Anlehnung an die Natur</w:t>
      </w:r>
    </w:p>
    <w:p w14:paraId="00A8EF5E" w14:textId="06787386" w:rsidR="001522C1" w:rsidRPr="004D02F2" w:rsidRDefault="001522C1" w:rsidP="00322BBE">
      <w:pPr>
        <w:pStyle w:val="KeinLeerraum"/>
        <w:rPr>
          <w:rFonts w:cs="Arial"/>
          <w:sz w:val="20"/>
          <w:szCs w:val="20"/>
        </w:rPr>
      </w:pPr>
      <w:r w:rsidRPr="004D02F2">
        <w:rPr>
          <w:rFonts w:cs="Arial"/>
          <w:sz w:val="20"/>
          <w:szCs w:val="20"/>
        </w:rPr>
        <w:t xml:space="preserve">Um das neue Modell zu visualisieren, </w:t>
      </w:r>
      <w:r w:rsidR="008C0BDC" w:rsidRPr="004D02F2">
        <w:rPr>
          <w:rFonts w:cs="Arial"/>
          <w:sz w:val="20"/>
          <w:szCs w:val="20"/>
        </w:rPr>
        <w:t>haben</w:t>
      </w:r>
      <w:r w:rsidRPr="004D02F2">
        <w:rPr>
          <w:rFonts w:cs="Arial"/>
          <w:sz w:val="20"/>
          <w:szCs w:val="20"/>
        </w:rPr>
        <w:t xml:space="preserve"> die Experten von MPDV die Wabendarstellung</w:t>
      </w:r>
      <w:r w:rsidR="008C0BDC" w:rsidRPr="004D02F2">
        <w:rPr>
          <w:rFonts w:cs="Arial"/>
          <w:sz w:val="20"/>
          <w:szCs w:val="20"/>
        </w:rPr>
        <w:t xml:space="preserve"> gewählt</w:t>
      </w:r>
      <w:r w:rsidRPr="004D02F2">
        <w:rPr>
          <w:rFonts w:cs="Arial"/>
          <w:sz w:val="20"/>
          <w:szCs w:val="20"/>
        </w:rPr>
        <w:t>. Wie in einem Bienenstock ist die Struktur funktional, flexibel und klar organisiert. Diese Visualisierung verdeutlicht den Aufbau der komplexen IT-Architektur. Der Smart Factory Hive besteht aus vier Schichten, die d</w:t>
      </w:r>
      <w:r w:rsidR="006E7A5A" w:rsidRPr="004D02F2">
        <w:rPr>
          <w:rFonts w:cs="Arial"/>
          <w:sz w:val="20"/>
          <w:szCs w:val="20"/>
        </w:rPr>
        <w:t xml:space="preserve">ie Fertigungs-IT </w:t>
      </w:r>
      <w:r w:rsidRPr="004D02F2">
        <w:rPr>
          <w:rFonts w:cs="Arial"/>
          <w:sz w:val="20"/>
          <w:szCs w:val="20"/>
        </w:rPr>
        <w:t xml:space="preserve">übersichtlich darstellen: </w:t>
      </w:r>
    </w:p>
    <w:p w14:paraId="703187F3" w14:textId="6BF39F78" w:rsidR="001522C1" w:rsidRPr="004D02F2" w:rsidRDefault="001522C1" w:rsidP="00322BBE">
      <w:pPr>
        <w:pStyle w:val="KeinLeerraum"/>
        <w:rPr>
          <w:rFonts w:cs="Arial"/>
          <w:sz w:val="20"/>
          <w:szCs w:val="20"/>
        </w:rPr>
      </w:pPr>
    </w:p>
    <w:p w14:paraId="37396BE4" w14:textId="77777777" w:rsidR="001522C1" w:rsidRPr="004D02F2" w:rsidRDefault="001522C1" w:rsidP="00322BBE">
      <w:pPr>
        <w:pStyle w:val="KeinLeerraum"/>
        <w:numPr>
          <w:ilvl w:val="0"/>
          <w:numId w:val="1"/>
        </w:numPr>
        <w:rPr>
          <w:rFonts w:cs="Arial"/>
          <w:sz w:val="20"/>
          <w:szCs w:val="20"/>
        </w:rPr>
      </w:pPr>
      <w:r w:rsidRPr="004D02F2">
        <w:rPr>
          <w:rFonts w:cs="Arial"/>
          <w:b/>
          <w:bCs/>
          <w:sz w:val="20"/>
          <w:szCs w:val="20"/>
        </w:rPr>
        <w:t>Data/Shopfloor:</w:t>
      </w:r>
      <w:r w:rsidRPr="004D02F2">
        <w:rPr>
          <w:rFonts w:cs="Arial"/>
          <w:sz w:val="20"/>
          <w:szCs w:val="20"/>
        </w:rPr>
        <w:t xml:space="preserve"> Hier sind alle Datenlieferanten angesiedelt, die auch Aggregationsplattformen auf Basis von Industrial Internet of Things (IIoT) sein können.</w:t>
      </w:r>
    </w:p>
    <w:p w14:paraId="30ECD1FC" w14:textId="77777777" w:rsidR="001522C1" w:rsidRPr="004D02F2" w:rsidRDefault="001522C1" w:rsidP="00322BBE">
      <w:pPr>
        <w:pStyle w:val="KeinLeerraum"/>
        <w:numPr>
          <w:ilvl w:val="0"/>
          <w:numId w:val="1"/>
        </w:numPr>
        <w:rPr>
          <w:rFonts w:cs="Arial"/>
          <w:sz w:val="20"/>
          <w:szCs w:val="20"/>
        </w:rPr>
      </w:pPr>
      <w:r w:rsidRPr="004D02F2">
        <w:rPr>
          <w:rFonts w:cs="Arial"/>
          <w:b/>
          <w:bCs/>
          <w:sz w:val="20"/>
          <w:szCs w:val="20"/>
        </w:rPr>
        <w:t>Integration:</w:t>
      </w:r>
      <w:r w:rsidRPr="004D02F2">
        <w:rPr>
          <w:rFonts w:cs="Arial"/>
          <w:sz w:val="20"/>
          <w:szCs w:val="20"/>
        </w:rPr>
        <w:t xml:space="preserve"> Die Integrationsplattform sorgt dafür, dass jeder die Daten bekommt, die er benötigt.</w:t>
      </w:r>
    </w:p>
    <w:p w14:paraId="08408751" w14:textId="77777777" w:rsidR="001522C1" w:rsidRPr="004D02F2" w:rsidRDefault="001522C1" w:rsidP="00322BBE">
      <w:pPr>
        <w:pStyle w:val="KeinLeerraum"/>
        <w:numPr>
          <w:ilvl w:val="0"/>
          <w:numId w:val="1"/>
        </w:numPr>
        <w:rPr>
          <w:rFonts w:cs="Arial"/>
          <w:sz w:val="20"/>
          <w:szCs w:val="20"/>
        </w:rPr>
      </w:pPr>
      <w:r w:rsidRPr="004D02F2">
        <w:rPr>
          <w:rFonts w:cs="Arial"/>
          <w:b/>
          <w:bCs/>
          <w:sz w:val="20"/>
          <w:szCs w:val="20"/>
        </w:rPr>
        <w:t>Applications:</w:t>
      </w:r>
      <w:r w:rsidRPr="004D02F2">
        <w:rPr>
          <w:rFonts w:cs="Arial"/>
          <w:sz w:val="20"/>
          <w:szCs w:val="20"/>
        </w:rPr>
        <w:t xml:space="preserve"> Jede Art von Anwendung für die Fertigungs-IT ist auf dieser Schicht zu Hause. </w:t>
      </w:r>
    </w:p>
    <w:p w14:paraId="10FC85D3" w14:textId="4E6174A5" w:rsidR="001522C1" w:rsidRPr="004D02F2" w:rsidRDefault="001522C1" w:rsidP="00322BBE">
      <w:pPr>
        <w:pStyle w:val="KeinLeerraum"/>
        <w:numPr>
          <w:ilvl w:val="0"/>
          <w:numId w:val="1"/>
        </w:numPr>
        <w:rPr>
          <w:rFonts w:cs="Arial"/>
          <w:sz w:val="20"/>
          <w:szCs w:val="20"/>
        </w:rPr>
      </w:pPr>
      <w:r w:rsidRPr="004D02F2">
        <w:rPr>
          <w:rFonts w:cs="Arial"/>
          <w:b/>
          <w:bCs/>
          <w:sz w:val="20"/>
          <w:szCs w:val="20"/>
        </w:rPr>
        <w:t>User Groups:</w:t>
      </w:r>
      <w:r w:rsidRPr="004D02F2">
        <w:rPr>
          <w:rFonts w:cs="Arial"/>
          <w:sz w:val="20"/>
          <w:szCs w:val="20"/>
        </w:rPr>
        <w:t xml:space="preserve"> Die einzelnen Benutzergruppen im Unternehmen sind der obersten Schicht zugeordnet. </w:t>
      </w:r>
    </w:p>
    <w:p w14:paraId="2A51B481" w14:textId="77777777" w:rsidR="00652112" w:rsidRPr="004D02F2" w:rsidRDefault="00652112" w:rsidP="00322BBE">
      <w:pPr>
        <w:pStyle w:val="KeinLeerraum"/>
        <w:rPr>
          <w:rFonts w:cs="Arial"/>
          <w:sz w:val="20"/>
          <w:szCs w:val="20"/>
        </w:rPr>
      </w:pPr>
    </w:p>
    <w:p w14:paraId="7C704ABE" w14:textId="55F48C3B" w:rsidR="00107766" w:rsidRPr="004D02F2" w:rsidRDefault="008C0BDC" w:rsidP="00322BBE">
      <w:pPr>
        <w:pStyle w:val="KeinLeerraum"/>
        <w:rPr>
          <w:rFonts w:cs="Arial"/>
          <w:b/>
          <w:bCs/>
          <w:sz w:val="20"/>
          <w:szCs w:val="20"/>
        </w:rPr>
      </w:pPr>
      <w:r w:rsidRPr="004D02F2">
        <w:rPr>
          <w:rFonts w:cs="Arial"/>
          <w:b/>
          <w:bCs/>
          <w:sz w:val="20"/>
          <w:szCs w:val="20"/>
        </w:rPr>
        <w:t xml:space="preserve">Neues Denken – </w:t>
      </w:r>
      <w:r w:rsidR="00652112" w:rsidRPr="004D02F2">
        <w:rPr>
          <w:rFonts w:cs="Arial"/>
          <w:b/>
          <w:bCs/>
          <w:sz w:val="20"/>
          <w:szCs w:val="20"/>
        </w:rPr>
        <w:t>Vorteile für die Industrie</w:t>
      </w:r>
      <w:r w:rsidR="00652112" w:rsidRPr="004D02F2">
        <w:rPr>
          <w:rFonts w:cs="Arial"/>
          <w:sz w:val="20"/>
          <w:szCs w:val="20"/>
        </w:rPr>
        <w:br/>
        <w:t>Für Kunden aus Industrie und Fertigung bedeutet d</w:t>
      </w:r>
      <w:r w:rsidR="00820FF3" w:rsidRPr="004D02F2">
        <w:rPr>
          <w:rFonts w:cs="Arial"/>
          <w:sz w:val="20"/>
          <w:szCs w:val="20"/>
        </w:rPr>
        <w:t>as Modell des</w:t>
      </w:r>
      <w:r w:rsidR="00652112" w:rsidRPr="004D02F2">
        <w:rPr>
          <w:rFonts w:cs="Arial"/>
          <w:sz w:val="20"/>
          <w:szCs w:val="20"/>
        </w:rPr>
        <w:t xml:space="preserve"> Smart Factory Hive eine erhebliche Verbesserung der Prozesssteuerung und -integration. </w:t>
      </w:r>
      <w:r w:rsidR="001522C1" w:rsidRPr="004D02F2">
        <w:rPr>
          <w:rFonts w:cs="Arial"/>
          <w:sz w:val="20"/>
          <w:szCs w:val="20"/>
        </w:rPr>
        <w:t>E</w:t>
      </w:r>
      <w:r w:rsidR="00820FF3" w:rsidRPr="004D02F2">
        <w:rPr>
          <w:rFonts w:cs="Arial"/>
          <w:sz w:val="20"/>
          <w:szCs w:val="20"/>
        </w:rPr>
        <w:t>s</w:t>
      </w:r>
      <w:r w:rsidR="001522C1" w:rsidRPr="004D02F2">
        <w:rPr>
          <w:rFonts w:cs="Arial"/>
          <w:sz w:val="20"/>
          <w:szCs w:val="20"/>
        </w:rPr>
        <w:t xml:space="preserve"> ist mehr als nur ein theoretisches Modell; e</w:t>
      </w:r>
      <w:r w:rsidR="00820FF3" w:rsidRPr="004D02F2">
        <w:rPr>
          <w:rFonts w:cs="Arial"/>
          <w:sz w:val="20"/>
          <w:szCs w:val="20"/>
        </w:rPr>
        <w:t>s</w:t>
      </w:r>
      <w:r w:rsidR="001522C1" w:rsidRPr="004D02F2">
        <w:rPr>
          <w:rFonts w:cs="Arial"/>
          <w:sz w:val="20"/>
          <w:szCs w:val="20"/>
        </w:rPr>
        <w:t xml:space="preserve"> verkörpert ein neues Denken: Ein Plattformansatz, der alle relevanten Datenlieferanten, Integrationen, Anwendungen und Benutzergruppen in einer klar strukturierten </w:t>
      </w:r>
      <w:r w:rsidR="00820FF3" w:rsidRPr="004D02F2">
        <w:rPr>
          <w:rFonts w:cs="Arial"/>
          <w:sz w:val="20"/>
          <w:szCs w:val="20"/>
        </w:rPr>
        <w:t>A</w:t>
      </w:r>
      <w:r w:rsidR="001522C1" w:rsidRPr="004D02F2">
        <w:rPr>
          <w:rFonts w:cs="Arial"/>
          <w:sz w:val="20"/>
          <w:szCs w:val="20"/>
        </w:rPr>
        <w:t>rchitektur zusammenführt. Dies erleichtert nicht nur die Datennutzung, sondern ist auch ein Schlüssel zur Zukunftsfähigkeit von Unternehmen, da sie auf diese Weise agiler auf Marktentwicklungen reagieren können.</w:t>
      </w:r>
      <w:r w:rsidR="001522C1" w:rsidRPr="004D02F2">
        <w:rPr>
          <w:rFonts w:cs="Arial"/>
          <w:sz w:val="20"/>
          <w:szCs w:val="20"/>
        </w:rPr>
        <w:br/>
      </w:r>
    </w:p>
    <w:p w14:paraId="438CC848" w14:textId="77777777" w:rsidR="00107766" w:rsidRPr="004D02F2" w:rsidRDefault="00107766" w:rsidP="00322BBE">
      <w:pPr>
        <w:spacing w:line="240" w:lineRule="auto"/>
        <w:rPr>
          <w:rFonts w:ascii="Arial" w:hAnsi="Arial" w:cs="Arial"/>
          <w:sz w:val="20"/>
          <w:szCs w:val="20"/>
        </w:rPr>
      </w:pPr>
      <w:r w:rsidRPr="004D02F2">
        <w:rPr>
          <w:rFonts w:ascii="Arial" w:hAnsi="Arial" w:cs="Arial"/>
          <w:sz w:val="20"/>
          <w:szCs w:val="20"/>
        </w:rPr>
        <w:t>Nathalie Kletti, Geschäftsführerin von MPDV, ist sich sicher: „Mit dem Smart Factory Hive katapultieren wir die Fertigungs-IT in eine völlig neue Ära. Die neue Darstellung gibt sowohl Anbietern als auch Anwendern eine frische und zukunftsorientierte Sicht auf die IT in der Smart Factory. Die Fertigungs-IT der Zukunft ist nicht mehr nur ein Konzept – sie beginnt hier und jetzt und eröffnet ungeahnte Möglichkeiten für mehr Effizienz, bessere Vernetzung und anhaltende Innovation.“</w:t>
      </w:r>
    </w:p>
    <w:p w14:paraId="66674F34" w14:textId="2EF253BA" w:rsidR="00CE4D07" w:rsidRPr="004D02F2" w:rsidRDefault="0069422A" w:rsidP="00322BBE">
      <w:pPr>
        <w:spacing w:line="240" w:lineRule="auto"/>
        <w:rPr>
          <w:rFonts w:ascii="Arial" w:hAnsi="Arial" w:cs="Arial"/>
          <w:b/>
          <w:bCs/>
          <w:sz w:val="20"/>
          <w:szCs w:val="20"/>
        </w:rPr>
      </w:pPr>
      <w:r w:rsidRPr="004D02F2">
        <w:rPr>
          <w:rFonts w:ascii="Arial" w:hAnsi="Arial" w:cs="Arial"/>
          <w:b/>
          <w:bCs/>
          <w:sz w:val="20"/>
          <w:szCs w:val="20"/>
        </w:rPr>
        <w:t xml:space="preserve">Netzwerk – </w:t>
      </w:r>
      <w:r w:rsidR="00CE4D07" w:rsidRPr="004D02F2">
        <w:rPr>
          <w:rFonts w:ascii="Arial" w:hAnsi="Arial" w:cs="Arial"/>
          <w:b/>
          <w:bCs/>
          <w:sz w:val="20"/>
          <w:szCs w:val="20"/>
        </w:rPr>
        <w:t>Zukunftsfähigkeit und Wettbewerbsvorteile</w:t>
      </w:r>
      <w:r w:rsidR="00CE4D07" w:rsidRPr="004D02F2">
        <w:rPr>
          <w:rFonts w:ascii="Arial" w:hAnsi="Arial" w:cs="Arial"/>
          <w:sz w:val="20"/>
          <w:szCs w:val="20"/>
        </w:rPr>
        <w:br/>
        <w:t xml:space="preserve">Durch die Nutzung vernetzter Systeme </w:t>
      </w:r>
      <w:r w:rsidRPr="004D02F2">
        <w:rPr>
          <w:rFonts w:ascii="Arial" w:hAnsi="Arial" w:cs="Arial"/>
          <w:sz w:val="20"/>
          <w:szCs w:val="20"/>
        </w:rPr>
        <w:t>nach dem Modell des</w:t>
      </w:r>
      <w:r w:rsidR="00CE4D07" w:rsidRPr="004D02F2">
        <w:rPr>
          <w:rFonts w:ascii="Arial" w:hAnsi="Arial" w:cs="Arial"/>
          <w:sz w:val="20"/>
          <w:szCs w:val="20"/>
        </w:rPr>
        <w:t xml:space="preserve"> Smart Factory Hive </w:t>
      </w:r>
      <w:r w:rsidRPr="004D02F2">
        <w:rPr>
          <w:rFonts w:ascii="Arial" w:hAnsi="Arial" w:cs="Arial"/>
          <w:sz w:val="20"/>
          <w:szCs w:val="20"/>
        </w:rPr>
        <w:t xml:space="preserve">entstehen </w:t>
      </w:r>
      <w:r w:rsidR="00CE4D07" w:rsidRPr="004D02F2">
        <w:rPr>
          <w:rFonts w:ascii="Arial" w:hAnsi="Arial" w:cs="Arial"/>
          <w:sz w:val="20"/>
          <w:szCs w:val="20"/>
        </w:rPr>
        <w:t>signifikante Wettbewerbsvorteile</w:t>
      </w:r>
      <w:r w:rsidRPr="004D02F2">
        <w:rPr>
          <w:rFonts w:ascii="Arial" w:hAnsi="Arial" w:cs="Arial"/>
          <w:sz w:val="20"/>
          <w:szCs w:val="20"/>
        </w:rPr>
        <w:t>:</w:t>
      </w:r>
      <w:r w:rsidR="00CE4D07" w:rsidRPr="004D02F2">
        <w:rPr>
          <w:rFonts w:ascii="Arial" w:hAnsi="Arial" w:cs="Arial"/>
          <w:sz w:val="20"/>
          <w:szCs w:val="20"/>
        </w:rPr>
        <w:t xml:space="preserve"> Unternehmen, die</w:t>
      </w:r>
      <w:r w:rsidRPr="004D02F2">
        <w:rPr>
          <w:rFonts w:ascii="Arial" w:hAnsi="Arial" w:cs="Arial"/>
          <w:sz w:val="20"/>
          <w:szCs w:val="20"/>
        </w:rPr>
        <w:t xml:space="preserve"> darauf setzen</w:t>
      </w:r>
      <w:r w:rsidR="00CE4D07" w:rsidRPr="004D02F2">
        <w:rPr>
          <w:rFonts w:ascii="Arial" w:hAnsi="Arial" w:cs="Arial"/>
          <w:sz w:val="20"/>
          <w:szCs w:val="20"/>
        </w:rPr>
        <w:t xml:space="preserve">, profitieren von einer erhöhten </w:t>
      </w:r>
      <w:r w:rsidR="00CE4D07" w:rsidRPr="004D02F2">
        <w:rPr>
          <w:rFonts w:ascii="Arial" w:hAnsi="Arial" w:cs="Arial"/>
          <w:sz w:val="20"/>
          <w:szCs w:val="20"/>
        </w:rPr>
        <w:lastRenderedPageBreak/>
        <w:t>Betriebseffizienz, da sie schneller und präziser auf Produktionsanforderungen reagieren können. Der modulare Aufbau des Systems gewährleistet zudem, dass zukünftige Technologien einfach integriert werden können, was die langfristige Weiterentwicklung und Wettbewerbsfähigkeit sichert.</w:t>
      </w:r>
    </w:p>
    <w:p w14:paraId="5DD8A5D4" w14:textId="0EEFC5D9" w:rsidR="007B400E" w:rsidRPr="004D02F2" w:rsidRDefault="007B400E" w:rsidP="00322BBE">
      <w:pPr>
        <w:spacing w:line="240" w:lineRule="auto"/>
        <w:rPr>
          <w:rFonts w:ascii="Arial" w:hAnsi="Arial" w:cs="Arial"/>
          <w:sz w:val="20"/>
          <w:szCs w:val="20"/>
        </w:rPr>
      </w:pPr>
      <w:r w:rsidRPr="004D02F2">
        <w:rPr>
          <w:rFonts w:ascii="Arial" w:hAnsi="Arial" w:cs="Arial"/>
          <w:sz w:val="20"/>
          <w:szCs w:val="20"/>
        </w:rPr>
        <w:t>Weitere Informationen</w:t>
      </w:r>
      <w:r w:rsidR="003428F8" w:rsidRPr="004D02F2">
        <w:rPr>
          <w:rFonts w:ascii="Arial" w:hAnsi="Arial" w:cs="Arial"/>
          <w:sz w:val="20"/>
          <w:szCs w:val="20"/>
        </w:rPr>
        <w:t xml:space="preserve"> unter: </w:t>
      </w:r>
      <w:hyperlink r:id="rId6" w:history="1">
        <w:r w:rsidR="003428F8" w:rsidRPr="004D02F2">
          <w:rPr>
            <w:rStyle w:val="Hyperlink"/>
            <w:rFonts w:ascii="Arial" w:hAnsi="Arial" w:cs="Arial"/>
            <w:sz w:val="20"/>
            <w:szCs w:val="20"/>
          </w:rPr>
          <w:t>https://www.mpdv.com/industrie-4-0/smart-factory-hive</w:t>
        </w:r>
      </w:hyperlink>
    </w:p>
    <w:p w14:paraId="1BD916BE" w14:textId="77777777" w:rsidR="003428F8" w:rsidRPr="004D02F2" w:rsidRDefault="003428F8" w:rsidP="00322BBE">
      <w:pPr>
        <w:spacing w:line="240" w:lineRule="auto"/>
        <w:rPr>
          <w:rFonts w:ascii="Arial" w:hAnsi="Arial" w:cs="Arial"/>
          <w:sz w:val="20"/>
          <w:szCs w:val="20"/>
        </w:rPr>
      </w:pPr>
    </w:p>
    <w:p w14:paraId="02FED924" w14:textId="0BE4EB41" w:rsidR="00205456" w:rsidRPr="004D02F2" w:rsidRDefault="00205456" w:rsidP="00322BBE">
      <w:pPr>
        <w:pStyle w:val="StandardWeb"/>
        <w:spacing w:before="0" w:beforeAutospacing="0" w:after="0" w:afterAutospacing="0"/>
        <w:rPr>
          <w:rFonts w:ascii="Arial" w:hAnsi="Arial" w:cs="Arial"/>
          <w:sz w:val="20"/>
          <w:szCs w:val="20"/>
        </w:rPr>
      </w:pPr>
      <w:r w:rsidRPr="004D02F2">
        <w:rPr>
          <w:rFonts w:ascii="Arial" w:hAnsi="Arial" w:cs="Arial"/>
          <w:sz w:val="20"/>
          <w:szCs w:val="20"/>
        </w:rPr>
        <w:t>Grafik</w:t>
      </w:r>
      <w:r w:rsidR="0067590A" w:rsidRPr="004D02F2">
        <w:rPr>
          <w:rFonts w:ascii="Arial" w:hAnsi="Arial" w:cs="Arial"/>
          <w:sz w:val="20"/>
          <w:szCs w:val="20"/>
        </w:rPr>
        <w:t xml:space="preserve"> 1</w:t>
      </w:r>
    </w:p>
    <w:p w14:paraId="46E9BA62" w14:textId="77777777" w:rsidR="00DD359A" w:rsidRPr="004D02F2" w:rsidRDefault="00DD359A" w:rsidP="00322BBE">
      <w:pPr>
        <w:pStyle w:val="StandardWeb"/>
        <w:spacing w:before="0" w:beforeAutospacing="0" w:after="0" w:afterAutospacing="0"/>
        <w:rPr>
          <w:rFonts w:ascii="Arial" w:hAnsi="Arial" w:cs="Arial"/>
          <w:sz w:val="20"/>
          <w:szCs w:val="20"/>
        </w:rPr>
      </w:pPr>
    </w:p>
    <w:p w14:paraId="6248F137" w14:textId="77777777" w:rsidR="00205456" w:rsidRPr="004D02F2" w:rsidRDefault="00205456" w:rsidP="00322BBE">
      <w:pPr>
        <w:pStyle w:val="StandardWeb"/>
        <w:spacing w:before="0" w:beforeAutospacing="0" w:after="0" w:afterAutospacing="0"/>
        <w:rPr>
          <w:rFonts w:ascii="Arial" w:hAnsi="Arial" w:cs="Arial"/>
          <w:sz w:val="20"/>
          <w:szCs w:val="20"/>
        </w:rPr>
      </w:pPr>
    </w:p>
    <w:p w14:paraId="682415F1" w14:textId="5547F046" w:rsidR="00205456" w:rsidRPr="004D02F2" w:rsidRDefault="00205456" w:rsidP="00322BBE">
      <w:pPr>
        <w:pStyle w:val="StandardWeb"/>
        <w:spacing w:before="0" w:beforeAutospacing="0" w:after="0" w:afterAutospacing="0"/>
        <w:rPr>
          <w:rFonts w:ascii="Arial" w:hAnsi="Arial" w:cs="Arial"/>
          <w:sz w:val="20"/>
          <w:szCs w:val="20"/>
          <w:lang w:val="en-US"/>
        </w:rPr>
      </w:pPr>
      <w:r w:rsidRPr="004D02F2">
        <w:rPr>
          <w:rFonts w:ascii="Arial" w:hAnsi="Arial" w:cs="Arial"/>
          <w:noProof/>
          <w:sz w:val="20"/>
          <w:szCs w:val="20"/>
          <w:lang w:val="en-US"/>
          <w14:ligatures w14:val="standardContextual"/>
        </w:rPr>
        <w:drawing>
          <wp:inline distT="0" distB="0" distL="0" distR="0" wp14:anchorId="43D98505" wp14:editId="41DF623E">
            <wp:extent cx="4359699" cy="2520090"/>
            <wp:effectExtent l="0" t="0" r="3175" b="0"/>
            <wp:docPr id="1453140973" name="Grafik 1" descr="Ein Bild, das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3140973" name="Grafik 1" descr="Ein Bild, das Text, Design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94636" cy="2540285"/>
                    </a:xfrm>
                    <a:prstGeom prst="rect">
                      <a:avLst/>
                    </a:prstGeom>
                  </pic:spPr>
                </pic:pic>
              </a:graphicData>
            </a:graphic>
          </wp:inline>
        </w:drawing>
      </w:r>
    </w:p>
    <w:p w14:paraId="0DBB1626" w14:textId="77777777" w:rsidR="00205456" w:rsidRPr="004D02F2" w:rsidRDefault="00205456" w:rsidP="00322BBE">
      <w:pPr>
        <w:pStyle w:val="StandardWeb"/>
        <w:spacing w:before="0" w:beforeAutospacing="0" w:after="0" w:afterAutospacing="0"/>
        <w:rPr>
          <w:rFonts w:ascii="Arial" w:hAnsi="Arial" w:cs="Arial"/>
          <w:sz w:val="20"/>
          <w:szCs w:val="20"/>
          <w:lang w:val="en-US"/>
        </w:rPr>
      </w:pPr>
    </w:p>
    <w:p w14:paraId="2E82964C" w14:textId="77777777" w:rsidR="00CA4ADA" w:rsidRPr="004D02F2" w:rsidRDefault="00205456" w:rsidP="00322BBE">
      <w:pPr>
        <w:pStyle w:val="StandardWeb"/>
        <w:spacing w:before="0" w:beforeAutospacing="0" w:after="0" w:afterAutospacing="0"/>
        <w:rPr>
          <w:rFonts w:ascii="Arial" w:hAnsi="Arial" w:cs="Arial"/>
          <w:sz w:val="20"/>
          <w:szCs w:val="20"/>
        </w:rPr>
      </w:pPr>
      <w:r w:rsidRPr="004D02F2">
        <w:rPr>
          <w:rFonts w:ascii="Arial" w:hAnsi="Arial" w:cs="Arial"/>
          <w:sz w:val="20"/>
          <w:szCs w:val="20"/>
        </w:rPr>
        <w:t xml:space="preserve">Mit der Einführung des Smart Factory Hive hat die MPDV Mikrolab GmbH einen wegweisenden Ansatz entwickelt, um </w:t>
      </w:r>
      <w:r w:rsidR="0067590A" w:rsidRPr="004D02F2">
        <w:rPr>
          <w:rFonts w:ascii="Arial" w:hAnsi="Arial" w:cs="Arial"/>
          <w:sz w:val="20"/>
          <w:szCs w:val="20"/>
        </w:rPr>
        <w:t xml:space="preserve">modernen IT-Architekturen in der Industrie gerecht zu werden. </w:t>
      </w:r>
    </w:p>
    <w:p w14:paraId="7FD4D112" w14:textId="79B84D83" w:rsidR="00205456" w:rsidRPr="004D02F2" w:rsidRDefault="0067590A" w:rsidP="00322BBE">
      <w:pPr>
        <w:pStyle w:val="StandardWeb"/>
        <w:spacing w:before="0" w:beforeAutospacing="0" w:after="0" w:afterAutospacing="0"/>
        <w:rPr>
          <w:rFonts w:ascii="Arial" w:hAnsi="Arial" w:cs="Arial"/>
          <w:sz w:val="20"/>
          <w:szCs w:val="20"/>
        </w:rPr>
      </w:pPr>
      <w:r w:rsidRPr="004D02F2">
        <w:rPr>
          <w:rFonts w:ascii="Arial" w:hAnsi="Arial" w:cs="Arial"/>
          <w:color w:val="000000"/>
          <w:sz w:val="20"/>
          <w:szCs w:val="20"/>
        </w:rPr>
        <w:t>Bildquelle: [MPDV]</w:t>
      </w:r>
    </w:p>
    <w:p w14:paraId="623FE5EF" w14:textId="77777777" w:rsidR="00205456" w:rsidRPr="004D02F2" w:rsidRDefault="00205456" w:rsidP="00322BBE">
      <w:pPr>
        <w:pStyle w:val="StandardWeb"/>
        <w:spacing w:before="0" w:beforeAutospacing="0" w:after="0" w:afterAutospacing="0"/>
        <w:rPr>
          <w:rFonts w:ascii="Arial" w:hAnsi="Arial" w:cs="Arial"/>
          <w:sz w:val="20"/>
          <w:szCs w:val="20"/>
        </w:rPr>
      </w:pPr>
    </w:p>
    <w:p w14:paraId="7502D469" w14:textId="77777777" w:rsidR="00545225" w:rsidRPr="004D02F2" w:rsidRDefault="00545225" w:rsidP="00322BBE">
      <w:pPr>
        <w:pStyle w:val="StandardWeb"/>
        <w:spacing w:before="0" w:beforeAutospacing="0" w:after="0" w:afterAutospacing="0"/>
        <w:rPr>
          <w:rFonts w:ascii="Arial" w:hAnsi="Arial" w:cs="Arial"/>
          <w:sz w:val="20"/>
          <w:szCs w:val="20"/>
        </w:rPr>
      </w:pPr>
      <w:r w:rsidRPr="004D02F2">
        <w:rPr>
          <w:rFonts w:ascii="Arial" w:hAnsi="Arial" w:cs="Arial"/>
          <w:sz w:val="20"/>
          <w:szCs w:val="20"/>
        </w:rPr>
        <w:t> </w:t>
      </w:r>
    </w:p>
    <w:p w14:paraId="089BA90C" w14:textId="7E5AE5FD" w:rsidR="00545225" w:rsidRPr="004D02F2" w:rsidRDefault="00545225" w:rsidP="00322BBE">
      <w:pPr>
        <w:pStyle w:val="StandardWeb"/>
        <w:spacing w:before="0" w:beforeAutospacing="0" w:after="0" w:afterAutospacing="0"/>
        <w:rPr>
          <w:rFonts w:ascii="Arial" w:hAnsi="Arial" w:cs="Arial"/>
          <w:sz w:val="20"/>
          <w:szCs w:val="20"/>
        </w:rPr>
      </w:pPr>
      <w:r w:rsidRPr="004D02F2">
        <w:rPr>
          <w:rStyle w:val="Fett"/>
          <w:rFonts w:ascii="Arial" w:hAnsi="Arial" w:cs="Arial"/>
          <w:sz w:val="20"/>
          <w:szCs w:val="20"/>
        </w:rPr>
        <w:t>Über MPDV</w:t>
      </w:r>
      <w:r w:rsidR="00683579" w:rsidRPr="004D02F2">
        <w:rPr>
          <w:rStyle w:val="Fett"/>
          <w:rFonts w:ascii="Arial" w:hAnsi="Arial" w:cs="Arial"/>
          <w:sz w:val="20"/>
          <w:szCs w:val="20"/>
        </w:rPr>
        <w:t xml:space="preserve"> </w:t>
      </w:r>
    </w:p>
    <w:p w14:paraId="56B0F039" w14:textId="77777777" w:rsidR="00545225" w:rsidRPr="004D02F2" w:rsidRDefault="00545225" w:rsidP="00322BBE">
      <w:pPr>
        <w:pStyle w:val="StandardWeb"/>
        <w:spacing w:before="0" w:beforeAutospacing="0" w:after="0" w:afterAutospacing="0"/>
        <w:jc w:val="both"/>
        <w:rPr>
          <w:rFonts w:ascii="Arial" w:hAnsi="Arial" w:cs="Arial"/>
          <w:b/>
          <w:bCs/>
          <w:color w:val="000080"/>
          <w:sz w:val="20"/>
          <w:szCs w:val="20"/>
        </w:rPr>
      </w:pPr>
      <w:r w:rsidRPr="004D02F2">
        <w:rPr>
          <w:rFonts w:ascii="Arial" w:hAnsi="Arial" w:cs="Arial"/>
          <w:color w:val="000000"/>
          <w:sz w:val="20"/>
          <w:szCs w:val="20"/>
        </w:rPr>
        <w:t> </w:t>
      </w:r>
    </w:p>
    <w:p w14:paraId="5CFCA3C1" w14:textId="68CD8982" w:rsidR="00545225" w:rsidRPr="004D02F2" w:rsidRDefault="001F0796" w:rsidP="00322BBE">
      <w:pPr>
        <w:pStyle w:val="StandardWeb"/>
        <w:spacing w:before="0" w:beforeAutospacing="0" w:after="0" w:afterAutospacing="0"/>
        <w:rPr>
          <w:rFonts w:ascii="Arial" w:hAnsi="Arial" w:cs="Arial"/>
          <w:sz w:val="20"/>
          <w:szCs w:val="20"/>
        </w:rPr>
      </w:pPr>
      <w:r w:rsidRPr="004D02F2">
        <w:rPr>
          <w:rStyle w:val="normaltextrun"/>
          <w:rFonts w:ascii="Arial" w:hAnsi="Arial" w:cs="Arial"/>
          <w:color w:val="000000"/>
          <w:sz w:val="20"/>
          <w:szCs w:val="20"/>
          <w:shd w:val="clear" w:color="auto" w:fill="FFFFFF"/>
        </w:rPr>
        <w:t>Die MPDV Mikrolab GmbH mit Sitz in Mosbach ist führender Anbieter im Bereich IT-Lösungen für Fertigung und Produktion. Mit der dafür entwickelten Software bildet MPDV die Wertschöpfungskette in der Smart Factory und Industrie ab. Das Portfolio umfasst Produkte wie das Manufacturing Execution System (MES) HYDRA, das Advanced Planning and Scheduling System (APS) FEDRA sowie die Integrationsplattform Manufacturing Integration Platform (MIP) mit denen sich Produktionsprozesse, effektiv, effizient und ressourcensparend gestalten lassen. Es wird komplettiert durch umfangreiche Services wie Consulting-Dienstleistungen</w:t>
      </w:r>
      <w:r w:rsidR="00C22007" w:rsidRPr="004D02F2">
        <w:rPr>
          <w:rStyle w:val="normaltextrun"/>
          <w:rFonts w:ascii="Arial" w:hAnsi="Arial" w:cs="Arial"/>
          <w:color w:val="000000"/>
          <w:sz w:val="20"/>
          <w:szCs w:val="20"/>
          <w:shd w:val="clear" w:color="auto" w:fill="FFFFFF"/>
        </w:rPr>
        <w:t xml:space="preserve"> und </w:t>
      </w:r>
      <w:r w:rsidRPr="004D02F2">
        <w:rPr>
          <w:rStyle w:val="normaltextrun"/>
          <w:rFonts w:ascii="Arial" w:hAnsi="Arial" w:cs="Arial"/>
          <w:color w:val="000000"/>
          <w:sz w:val="20"/>
          <w:szCs w:val="20"/>
          <w:shd w:val="clear" w:color="auto" w:fill="FFFFFF"/>
        </w:rPr>
        <w:t>Trainings. Jeden Tag nutzen etwa 1,4 Millionen Menschen durch über 2.430 Installationen die Softwarelösungen von MPDV. Die rund 530 Mitarbeitenden sind an 13 Standorten in Deutschland, China, USA, Malaysia, Singapur, Luxemburg und der Schweiz beschäftigt. Die MPDV Gruppe erzielt einen Jahresumsatz von 80 Millionen Euro</w:t>
      </w:r>
      <w:bookmarkStart w:id="0" w:name="_Hlk187848307"/>
      <w:r w:rsidRPr="004D02F2">
        <w:rPr>
          <w:rStyle w:val="normaltextrun"/>
          <w:rFonts w:ascii="Arial" w:hAnsi="Arial" w:cs="Arial"/>
          <w:color w:val="000000"/>
          <w:sz w:val="20"/>
          <w:szCs w:val="20"/>
          <w:shd w:val="clear" w:color="auto" w:fill="FFFFFF"/>
        </w:rPr>
        <w:t>.</w:t>
      </w:r>
      <w:r w:rsidR="00B504E9" w:rsidRPr="004D02F2">
        <w:rPr>
          <w:rStyle w:val="normaltextrun"/>
          <w:rFonts w:ascii="Arial" w:hAnsi="Arial" w:cs="Arial"/>
          <w:color w:val="000000"/>
          <w:sz w:val="20"/>
          <w:szCs w:val="20"/>
        </w:rPr>
        <w:t xml:space="preserve"> </w:t>
      </w:r>
      <w:r w:rsidR="00545225" w:rsidRPr="004D02F2">
        <w:rPr>
          <w:rFonts w:ascii="Arial" w:hAnsi="Arial" w:cs="Arial"/>
          <w:color w:val="000000"/>
          <w:sz w:val="20"/>
          <w:szCs w:val="20"/>
        </w:rPr>
        <w:t xml:space="preserve">Weitere Informationen unter </w:t>
      </w:r>
      <w:hyperlink r:id="rId8" w:history="1">
        <w:r w:rsidR="00545225" w:rsidRPr="004D02F2">
          <w:rPr>
            <w:rStyle w:val="Hyperlink"/>
            <w:rFonts w:ascii="Arial" w:hAnsi="Arial" w:cs="Arial"/>
            <w:sz w:val="20"/>
            <w:szCs w:val="20"/>
          </w:rPr>
          <w:t>www.mpdv.com</w:t>
        </w:r>
      </w:hyperlink>
      <w:r w:rsidR="00545225" w:rsidRPr="004D02F2">
        <w:rPr>
          <w:rFonts w:ascii="Arial" w:hAnsi="Arial" w:cs="Arial"/>
          <w:color w:val="000000"/>
          <w:sz w:val="20"/>
          <w:szCs w:val="20"/>
        </w:rPr>
        <w:t xml:space="preserve">. </w:t>
      </w:r>
      <w:bookmarkEnd w:id="0"/>
    </w:p>
    <w:p w14:paraId="63231647" w14:textId="77777777" w:rsidR="00545225" w:rsidRPr="004D02F2" w:rsidRDefault="00545225" w:rsidP="00322BBE">
      <w:pPr>
        <w:pStyle w:val="StandardWeb"/>
        <w:spacing w:before="0" w:beforeAutospacing="0" w:after="0" w:afterAutospacing="0"/>
        <w:rPr>
          <w:rFonts w:ascii="Arial" w:hAnsi="Arial" w:cs="Arial"/>
          <w:sz w:val="20"/>
          <w:szCs w:val="20"/>
        </w:rPr>
      </w:pPr>
      <w:r w:rsidRPr="004D02F2">
        <w:rPr>
          <w:rStyle w:val="Hervorhebung"/>
          <w:rFonts w:ascii="Arial" w:hAnsi="Arial" w:cs="Arial"/>
          <w:sz w:val="20"/>
          <w:szCs w:val="20"/>
        </w:rPr>
        <w:t> </w:t>
      </w:r>
    </w:p>
    <w:p w14:paraId="541A8299" w14:textId="77777777" w:rsidR="00545225" w:rsidRPr="004D02F2" w:rsidRDefault="00545225" w:rsidP="00322BBE">
      <w:pPr>
        <w:pStyle w:val="StandardWeb"/>
        <w:spacing w:before="0" w:beforeAutospacing="0" w:after="0" w:afterAutospacing="0"/>
        <w:jc w:val="both"/>
        <w:rPr>
          <w:rFonts w:ascii="Arial" w:hAnsi="Arial" w:cs="Arial"/>
          <w:b/>
          <w:bCs/>
          <w:color w:val="000080"/>
          <w:sz w:val="20"/>
          <w:szCs w:val="20"/>
        </w:rPr>
      </w:pPr>
      <w:r w:rsidRPr="004D02F2">
        <w:rPr>
          <w:rFonts w:ascii="Arial" w:hAnsi="Arial" w:cs="Arial"/>
          <w:color w:val="000000"/>
          <w:sz w:val="20"/>
          <w:szCs w:val="20"/>
        </w:rPr>
        <w:t> </w:t>
      </w:r>
    </w:p>
    <w:p w14:paraId="3B13CA5C" w14:textId="77777777" w:rsidR="00BC0AAD" w:rsidRPr="004D02F2" w:rsidRDefault="00BC0AAD" w:rsidP="00322BBE">
      <w:pPr>
        <w:pStyle w:val="berschrift3"/>
        <w:shd w:val="clear" w:color="auto" w:fill="FFFFFF"/>
        <w:spacing w:before="0" w:beforeAutospacing="0" w:after="0" w:afterAutospacing="0"/>
        <w:rPr>
          <w:rFonts w:ascii="Arial" w:hAnsi="Arial" w:cs="Arial"/>
          <w:color w:val="222222"/>
          <w:sz w:val="20"/>
          <w:szCs w:val="20"/>
        </w:rPr>
      </w:pPr>
      <w:bookmarkStart w:id="1" w:name="_Hlk187846961"/>
      <w:r w:rsidRPr="004D02F2">
        <w:rPr>
          <w:rFonts w:ascii="Arial" w:hAnsi="Arial" w:cs="Arial"/>
          <w:color w:val="222222"/>
          <w:sz w:val="20"/>
          <w:szCs w:val="20"/>
        </w:rPr>
        <w:t>Pressekontakt</w:t>
      </w:r>
    </w:p>
    <w:p w14:paraId="0146F1B5" w14:textId="77777777" w:rsidR="00BC0AAD" w:rsidRPr="004D02F2" w:rsidRDefault="00BC0AAD" w:rsidP="00322BBE">
      <w:pPr>
        <w:pStyle w:val="StandardWeb"/>
        <w:shd w:val="clear" w:color="auto" w:fill="FFFFFF"/>
        <w:spacing w:before="0" w:beforeAutospacing="0" w:after="0" w:afterAutospacing="0"/>
        <w:rPr>
          <w:rFonts w:ascii="Arial" w:hAnsi="Arial" w:cs="Arial"/>
          <w:sz w:val="20"/>
          <w:szCs w:val="20"/>
        </w:rPr>
      </w:pPr>
      <w:r w:rsidRPr="004D02F2">
        <w:rPr>
          <w:rFonts w:ascii="Arial" w:hAnsi="Arial" w:cs="Arial"/>
          <w:color w:val="000000"/>
          <w:sz w:val="20"/>
          <w:szCs w:val="20"/>
        </w:rPr>
        <w:t> </w:t>
      </w:r>
    </w:p>
    <w:p w14:paraId="19B36EC5" w14:textId="77777777" w:rsidR="00BC0AAD" w:rsidRPr="004D02F2" w:rsidRDefault="00BC0AAD" w:rsidP="00322BBE">
      <w:pPr>
        <w:pStyle w:val="StandardWeb"/>
        <w:shd w:val="clear" w:color="auto" w:fill="FFFFFF"/>
        <w:spacing w:before="0" w:beforeAutospacing="0" w:after="0" w:afterAutospacing="0"/>
        <w:rPr>
          <w:rFonts w:ascii="Arial" w:hAnsi="Arial" w:cs="Arial"/>
          <w:sz w:val="20"/>
          <w:szCs w:val="20"/>
        </w:rPr>
      </w:pPr>
      <w:r w:rsidRPr="004D02F2">
        <w:rPr>
          <w:rFonts w:ascii="Arial" w:hAnsi="Arial" w:cs="Arial"/>
          <w:color w:val="000000"/>
          <w:sz w:val="20"/>
          <w:szCs w:val="20"/>
        </w:rPr>
        <w:t>MPDV Mikrolab GmbH                                        </w:t>
      </w:r>
    </w:p>
    <w:p w14:paraId="13AD3005" w14:textId="2672C480" w:rsidR="00BC0AAD" w:rsidRPr="004D02F2" w:rsidRDefault="00BC0AAD" w:rsidP="00CA4ADA">
      <w:pPr>
        <w:pStyle w:val="StandardWeb"/>
        <w:shd w:val="clear" w:color="auto" w:fill="FFFFFF"/>
        <w:spacing w:before="0" w:beforeAutospacing="0" w:after="0" w:afterAutospacing="0"/>
        <w:rPr>
          <w:rFonts w:ascii="Arial" w:hAnsi="Arial" w:cs="Arial"/>
          <w:b/>
          <w:bCs/>
          <w:color w:val="000000"/>
          <w:sz w:val="20"/>
          <w:szCs w:val="20"/>
        </w:rPr>
      </w:pPr>
      <w:r w:rsidRPr="004D02F2">
        <w:rPr>
          <w:rStyle w:val="Fett"/>
          <w:rFonts w:ascii="Arial" w:hAnsi="Arial" w:cs="Arial"/>
          <w:color w:val="000000"/>
          <w:sz w:val="20"/>
          <w:szCs w:val="20"/>
        </w:rPr>
        <w:t>Presse</w:t>
      </w:r>
      <w:r w:rsidR="004D02F2">
        <w:rPr>
          <w:rStyle w:val="Fett"/>
          <w:rFonts w:ascii="Arial" w:hAnsi="Arial" w:cs="Arial"/>
          <w:color w:val="000000"/>
          <w:sz w:val="20"/>
          <w:szCs w:val="20"/>
        </w:rPr>
        <w:tab/>
      </w:r>
      <w:r w:rsidRPr="004D02F2">
        <w:rPr>
          <w:rStyle w:val="Fett"/>
          <w:rFonts w:ascii="Arial" w:hAnsi="Arial" w:cs="Arial"/>
          <w:color w:val="000000"/>
          <w:sz w:val="20"/>
          <w:szCs w:val="20"/>
        </w:rPr>
        <w:t xml:space="preserve">                                                                </w:t>
      </w:r>
      <w:r w:rsidR="00CA4ADA" w:rsidRPr="004D02F2">
        <w:rPr>
          <w:rStyle w:val="Fett"/>
          <w:rFonts w:ascii="Arial" w:hAnsi="Arial" w:cs="Arial"/>
          <w:color w:val="000000"/>
          <w:sz w:val="20"/>
          <w:szCs w:val="20"/>
        </w:rPr>
        <w:t xml:space="preserve">  </w:t>
      </w:r>
      <w:r w:rsidRPr="004D02F2">
        <w:rPr>
          <w:rFonts w:ascii="Arial" w:hAnsi="Arial" w:cs="Arial"/>
          <w:color w:val="000000"/>
          <w:sz w:val="20"/>
          <w:szCs w:val="20"/>
        </w:rPr>
        <w:t>Fon:  +49 6261 9209-0</w:t>
      </w:r>
    </w:p>
    <w:p w14:paraId="7617F47C" w14:textId="3FEA6F46" w:rsidR="00BC0AAD" w:rsidRPr="004D02F2" w:rsidRDefault="00BC0AAD" w:rsidP="00322BBE">
      <w:pPr>
        <w:pStyle w:val="StandardWeb"/>
        <w:shd w:val="clear" w:color="auto" w:fill="FFFFFF"/>
        <w:spacing w:before="0" w:beforeAutospacing="0" w:after="0" w:afterAutospacing="0"/>
        <w:rPr>
          <w:rFonts w:ascii="Arial" w:hAnsi="Arial" w:cs="Arial"/>
          <w:sz w:val="20"/>
          <w:szCs w:val="20"/>
          <w:lang w:val="en-US"/>
        </w:rPr>
      </w:pPr>
      <w:r w:rsidRPr="004D02F2">
        <w:rPr>
          <w:rFonts w:ascii="Arial" w:hAnsi="Arial" w:cs="Arial"/>
          <w:color w:val="000000"/>
          <w:sz w:val="20"/>
          <w:szCs w:val="20"/>
          <w:lang w:val="en-US"/>
        </w:rPr>
        <w:t>Römerring 1 </w:t>
      </w:r>
      <w:r w:rsidR="004D02F2">
        <w:rPr>
          <w:rFonts w:ascii="Arial" w:hAnsi="Arial" w:cs="Arial"/>
          <w:color w:val="000000"/>
          <w:sz w:val="20"/>
          <w:szCs w:val="20"/>
          <w:lang w:val="en-US"/>
        </w:rPr>
        <w:tab/>
      </w:r>
      <w:r w:rsidRPr="004D02F2">
        <w:rPr>
          <w:rFonts w:ascii="Arial" w:hAnsi="Arial" w:cs="Arial"/>
          <w:color w:val="000000"/>
          <w:sz w:val="20"/>
          <w:szCs w:val="20"/>
          <w:lang w:val="en-US"/>
        </w:rPr>
        <w:t xml:space="preserve">                                                     E-Mail: </w:t>
      </w:r>
      <w:hyperlink r:id="rId9" w:history="1">
        <w:r w:rsidRPr="004D02F2">
          <w:rPr>
            <w:rStyle w:val="Hyperlink"/>
            <w:rFonts w:ascii="Arial" w:hAnsi="Arial" w:cs="Arial"/>
            <w:sz w:val="20"/>
            <w:szCs w:val="20"/>
            <w:lang w:val="en-US"/>
          </w:rPr>
          <w:t>presse@mpdv.com</w:t>
        </w:r>
      </w:hyperlink>
    </w:p>
    <w:p w14:paraId="100B383E" w14:textId="32F348D3" w:rsidR="00BC0AAD" w:rsidRPr="004D02F2" w:rsidRDefault="00BC0AAD" w:rsidP="00322BBE">
      <w:pPr>
        <w:pStyle w:val="StandardWeb"/>
        <w:shd w:val="clear" w:color="auto" w:fill="FFFFFF"/>
        <w:spacing w:before="0" w:beforeAutospacing="0" w:after="0" w:afterAutospacing="0"/>
        <w:rPr>
          <w:rFonts w:ascii="Arial" w:hAnsi="Arial" w:cs="Arial"/>
          <w:sz w:val="20"/>
          <w:szCs w:val="20"/>
        </w:rPr>
      </w:pPr>
      <w:r w:rsidRPr="004D02F2">
        <w:rPr>
          <w:rFonts w:ascii="Arial" w:hAnsi="Arial" w:cs="Arial"/>
          <w:color w:val="000000"/>
          <w:sz w:val="20"/>
          <w:szCs w:val="20"/>
        </w:rPr>
        <w:t xml:space="preserve">74821 Mosbach  </w:t>
      </w:r>
      <w:r w:rsidR="004D02F2">
        <w:rPr>
          <w:rFonts w:ascii="Arial" w:hAnsi="Arial" w:cs="Arial"/>
          <w:color w:val="000000"/>
          <w:sz w:val="20"/>
          <w:szCs w:val="20"/>
        </w:rPr>
        <w:t xml:space="preserve">       </w:t>
      </w:r>
      <w:r w:rsidRPr="004D02F2">
        <w:rPr>
          <w:rFonts w:ascii="Arial" w:hAnsi="Arial" w:cs="Arial"/>
          <w:color w:val="000000"/>
          <w:sz w:val="20"/>
          <w:szCs w:val="20"/>
        </w:rPr>
        <w:t>                                            Web: </w:t>
      </w:r>
      <w:hyperlink r:id="rId10" w:history="1">
        <w:r w:rsidRPr="004D02F2">
          <w:rPr>
            <w:rStyle w:val="Hyperlink"/>
            <w:rFonts w:ascii="Arial" w:hAnsi="Arial" w:cs="Arial"/>
            <w:sz w:val="20"/>
            <w:szCs w:val="20"/>
          </w:rPr>
          <w:t>www.mpdv.com</w:t>
        </w:r>
      </w:hyperlink>
    </w:p>
    <w:p w14:paraId="19794FB5" w14:textId="77777777" w:rsidR="00BC0AAD" w:rsidRPr="004D02F2" w:rsidRDefault="00BC0AAD" w:rsidP="00322BBE">
      <w:pPr>
        <w:pStyle w:val="StandardWeb"/>
        <w:shd w:val="clear" w:color="auto" w:fill="FFFFFF"/>
        <w:spacing w:before="0" w:beforeAutospacing="0" w:after="0" w:afterAutospacing="0"/>
        <w:rPr>
          <w:rFonts w:ascii="Arial" w:hAnsi="Arial" w:cs="Arial"/>
          <w:sz w:val="20"/>
          <w:szCs w:val="20"/>
        </w:rPr>
      </w:pPr>
      <w:r w:rsidRPr="004D02F2">
        <w:rPr>
          <w:rFonts w:ascii="Arial" w:hAnsi="Arial" w:cs="Arial"/>
          <w:sz w:val="20"/>
          <w:szCs w:val="20"/>
        </w:rPr>
        <w:t> </w:t>
      </w:r>
    </w:p>
    <w:p w14:paraId="5DF39A89" w14:textId="77777777" w:rsidR="00BC0AAD" w:rsidRPr="004D02F2" w:rsidRDefault="00BC0AAD" w:rsidP="00322BBE">
      <w:pPr>
        <w:pStyle w:val="StandardWeb"/>
        <w:shd w:val="clear" w:color="auto" w:fill="FFFFFF"/>
        <w:spacing w:before="0" w:beforeAutospacing="0" w:after="0" w:afterAutospacing="0"/>
        <w:rPr>
          <w:rFonts w:ascii="Arial" w:hAnsi="Arial" w:cs="Arial"/>
          <w:sz w:val="20"/>
          <w:szCs w:val="20"/>
        </w:rPr>
      </w:pPr>
      <w:r w:rsidRPr="004D02F2">
        <w:rPr>
          <w:rFonts w:ascii="Arial" w:hAnsi="Arial" w:cs="Arial"/>
          <w:sz w:val="20"/>
          <w:szCs w:val="20"/>
        </w:rPr>
        <w:t> </w:t>
      </w:r>
    </w:p>
    <w:bookmarkEnd w:id="1"/>
    <w:p w14:paraId="7C96DE91" w14:textId="2B23CB4C" w:rsidR="00881994" w:rsidRPr="004D02F2" w:rsidRDefault="00881994" w:rsidP="00322BBE">
      <w:pPr>
        <w:spacing w:line="240" w:lineRule="auto"/>
        <w:rPr>
          <w:rFonts w:ascii="Arial" w:hAnsi="Arial" w:cs="Arial"/>
          <w:sz w:val="20"/>
          <w:szCs w:val="20"/>
        </w:rPr>
      </w:pPr>
    </w:p>
    <w:sectPr w:rsidR="00881994" w:rsidRPr="004D02F2" w:rsidSect="007302E1">
      <w:pgSz w:w="11906" w:h="16838"/>
      <w:pgMar w:top="993"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0D57D7"/>
    <w:multiLevelType w:val="hybridMultilevel"/>
    <w:tmpl w:val="273C95F4"/>
    <w:lvl w:ilvl="0" w:tplc="A386BE0A">
      <w:start w:val="31"/>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4601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225"/>
    <w:rsid w:val="00035EA1"/>
    <w:rsid w:val="00046FC4"/>
    <w:rsid w:val="00107766"/>
    <w:rsid w:val="001522C1"/>
    <w:rsid w:val="0019145F"/>
    <w:rsid w:val="001D20A2"/>
    <w:rsid w:val="001F0796"/>
    <w:rsid w:val="00205456"/>
    <w:rsid w:val="002C4601"/>
    <w:rsid w:val="00322BBE"/>
    <w:rsid w:val="003368EC"/>
    <w:rsid w:val="003407CE"/>
    <w:rsid w:val="003428F8"/>
    <w:rsid w:val="004D02F2"/>
    <w:rsid w:val="00545225"/>
    <w:rsid w:val="00652112"/>
    <w:rsid w:val="0067590A"/>
    <w:rsid w:val="00683579"/>
    <w:rsid w:val="0069422A"/>
    <w:rsid w:val="006E7A5A"/>
    <w:rsid w:val="007302E1"/>
    <w:rsid w:val="0076149D"/>
    <w:rsid w:val="00787049"/>
    <w:rsid w:val="007B400E"/>
    <w:rsid w:val="007D4C96"/>
    <w:rsid w:val="00820FF3"/>
    <w:rsid w:val="00857E44"/>
    <w:rsid w:val="00881994"/>
    <w:rsid w:val="008C0BDC"/>
    <w:rsid w:val="00993420"/>
    <w:rsid w:val="00B504E9"/>
    <w:rsid w:val="00B76C1C"/>
    <w:rsid w:val="00B81797"/>
    <w:rsid w:val="00BC0AAD"/>
    <w:rsid w:val="00C22007"/>
    <w:rsid w:val="00CA4ADA"/>
    <w:rsid w:val="00CD63F2"/>
    <w:rsid w:val="00CE4D07"/>
    <w:rsid w:val="00D2184D"/>
    <w:rsid w:val="00DA5003"/>
    <w:rsid w:val="00DD359A"/>
    <w:rsid w:val="00DE24BE"/>
    <w:rsid w:val="00E4530F"/>
    <w:rsid w:val="00FA5A35"/>
    <w:rsid w:val="00FD6C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08272"/>
  <w15:chartTrackingRefBased/>
  <w15:docId w15:val="{2BA10637-1334-44D7-9337-6EF9B8356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54522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14:ligatures w14:val="none"/>
    </w:rPr>
  </w:style>
  <w:style w:type="paragraph" w:styleId="berschrift3">
    <w:name w:val="heading 3"/>
    <w:basedOn w:val="Standard"/>
    <w:link w:val="berschrift3Zchn"/>
    <w:uiPriority w:val="9"/>
    <w:qFormat/>
    <w:rsid w:val="00545225"/>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5225"/>
    <w:rPr>
      <w:rFonts w:ascii="Times New Roman" w:eastAsia="Times New Roman" w:hAnsi="Times New Roman" w:cs="Times New Roman"/>
      <w:b/>
      <w:bCs/>
      <w:kern w:val="36"/>
      <w:sz w:val="48"/>
      <w:szCs w:val="48"/>
      <w:lang w:eastAsia="de-DE"/>
      <w14:ligatures w14:val="none"/>
    </w:rPr>
  </w:style>
  <w:style w:type="character" w:customStyle="1" w:styleId="berschrift3Zchn">
    <w:name w:val="Überschrift 3 Zchn"/>
    <w:basedOn w:val="Absatz-Standardschriftart"/>
    <w:link w:val="berschrift3"/>
    <w:uiPriority w:val="9"/>
    <w:rsid w:val="00545225"/>
    <w:rPr>
      <w:rFonts w:ascii="Times New Roman" w:eastAsia="Times New Roman" w:hAnsi="Times New Roman" w:cs="Times New Roman"/>
      <w:b/>
      <w:bCs/>
      <w:kern w:val="0"/>
      <w:sz w:val="27"/>
      <w:szCs w:val="27"/>
      <w:lang w:eastAsia="de-DE"/>
      <w14:ligatures w14:val="none"/>
    </w:rPr>
  </w:style>
  <w:style w:type="paragraph" w:styleId="StandardWeb">
    <w:name w:val="Normal (Web)"/>
    <w:basedOn w:val="Standard"/>
    <w:uiPriority w:val="99"/>
    <w:unhideWhenUsed/>
    <w:rsid w:val="00545225"/>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545225"/>
    <w:rPr>
      <w:b/>
      <w:bCs/>
    </w:rPr>
  </w:style>
  <w:style w:type="character" w:styleId="Hyperlink">
    <w:name w:val="Hyperlink"/>
    <w:basedOn w:val="Absatz-Standardschriftart"/>
    <w:uiPriority w:val="99"/>
    <w:unhideWhenUsed/>
    <w:rsid w:val="00545225"/>
    <w:rPr>
      <w:color w:val="0000FF"/>
      <w:u w:val="single"/>
    </w:rPr>
  </w:style>
  <w:style w:type="character" w:styleId="Hervorhebung">
    <w:name w:val="Emphasis"/>
    <w:basedOn w:val="Absatz-Standardschriftart"/>
    <w:uiPriority w:val="20"/>
    <w:qFormat/>
    <w:rsid w:val="00545225"/>
    <w:rPr>
      <w:i/>
      <w:iCs/>
    </w:rPr>
  </w:style>
  <w:style w:type="paragraph" w:styleId="KeinLeerraum">
    <w:name w:val="No Spacing"/>
    <w:basedOn w:val="Standard"/>
    <w:uiPriority w:val="1"/>
    <w:qFormat/>
    <w:rsid w:val="00107766"/>
    <w:pPr>
      <w:spacing w:after="0" w:line="240" w:lineRule="auto"/>
    </w:pPr>
    <w:rPr>
      <w:rFonts w:ascii="Arial" w:eastAsiaTheme="minorEastAsia" w:hAnsi="Arial"/>
      <w:kern w:val="0"/>
      <w14:ligatures w14:val="none"/>
    </w:rPr>
  </w:style>
  <w:style w:type="character" w:styleId="NichtaufgelsteErwhnung">
    <w:name w:val="Unresolved Mention"/>
    <w:basedOn w:val="Absatz-Standardschriftart"/>
    <w:uiPriority w:val="99"/>
    <w:semiHidden/>
    <w:unhideWhenUsed/>
    <w:rsid w:val="001522C1"/>
    <w:rPr>
      <w:color w:val="605E5C"/>
      <w:shd w:val="clear" w:color="auto" w:fill="E1DFDD"/>
    </w:rPr>
  </w:style>
  <w:style w:type="character" w:customStyle="1" w:styleId="normaltextrun">
    <w:name w:val="normaltextrun"/>
    <w:basedOn w:val="Absatz-Standardschriftart"/>
    <w:rsid w:val="00B504E9"/>
  </w:style>
  <w:style w:type="character" w:styleId="BesuchterLink">
    <w:name w:val="FollowedHyperlink"/>
    <w:basedOn w:val="Absatz-Standardschriftart"/>
    <w:uiPriority w:val="99"/>
    <w:semiHidden/>
    <w:unhideWhenUsed/>
    <w:rsid w:val="00CE4D0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867777">
      <w:bodyDiv w:val="1"/>
      <w:marLeft w:val="0"/>
      <w:marRight w:val="0"/>
      <w:marTop w:val="0"/>
      <w:marBottom w:val="0"/>
      <w:divBdr>
        <w:top w:val="none" w:sz="0" w:space="0" w:color="auto"/>
        <w:left w:val="none" w:sz="0" w:space="0" w:color="auto"/>
        <w:bottom w:val="none" w:sz="0" w:space="0" w:color="auto"/>
        <w:right w:val="none" w:sz="0" w:space="0" w:color="auto"/>
      </w:divBdr>
    </w:div>
    <w:div w:id="913854179">
      <w:bodyDiv w:val="1"/>
      <w:marLeft w:val="0"/>
      <w:marRight w:val="0"/>
      <w:marTop w:val="0"/>
      <w:marBottom w:val="0"/>
      <w:divBdr>
        <w:top w:val="none" w:sz="0" w:space="0" w:color="auto"/>
        <w:left w:val="none" w:sz="0" w:space="0" w:color="auto"/>
        <w:bottom w:val="none" w:sz="0" w:space="0" w:color="auto"/>
        <w:right w:val="none" w:sz="0" w:space="0" w:color="auto"/>
      </w:divBdr>
    </w:div>
    <w:div w:id="1018117360">
      <w:bodyDiv w:val="1"/>
      <w:marLeft w:val="0"/>
      <w:marRight w:val="0"/>
      <w:marTop w:val="0"/>
      <w:marBottom w:val="0"/>
      <w:divBdr>
        <w:top w:val="none" w:sz="0" w:space="0" w:color="auto"/>
        <w:left w:val="none" w:sz="0" w:space="0" w:color="auto"/>
        <w:bottom w:val="none" w:sz="0" w:space="0" w:color="auto"/>
        <w:right w:val="none" w:sz="0" w:space="0" w:color="auto"/>
      </w:divBdr>
    </w:div>
    <w:div w:id="1039891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dv.com"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pdv.com/industrie-4-0/smart-factory-hive"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mpdv.com/" TargetMode="External"/><Relationship Id="rId4" Type="http://schemas.openxmlformats.org/officeDocument/2006/relationships/webSettings" Target="webSettings.xml"/><Relationship Id="rId9" Type="http://schemas.openxmlformats.org/officeDocument/2006/relationships/hyperlink" Target="mailto:presse@mpdv.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813</Words>
  <Characters>5122</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Christiane Manow-Le Ruyet</dc:creator>
  <cp:keywords/>
  <dc:description/>
  <cp:lastModifiedBy>Christiane Manow-Le Ruyet</cp:lastModifiedBy>
  <cp:revision>8</cp:revision>
  <dcterms:created xsi:type="dcterms:W3CDTF">2025-02-17T12:40:00Z</dcterms:created>
  <dcterms:modified xsi:type="dcterms:W3CDTF">2025-02-17T12:54:00Z</dcterms:modified>
</cp:coreProperties>
</file>