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8CBCEA" w14:textId="77777777" w:rsidR="00445D84" w:rsidRPr="00331DDA" w:rsidRDefault="00C2695A" w:rsidP="00331DDA">
      <w:pPr>
        <w:pStyle w:val="berschrift1"/>
        <w:rPr>
          <w:rFonts w:ascii="Arial" w:hAnsi="Arial" w:cs="Arial"/>
          <w:color w:val="000000"/>
          <w:sz w:val="20"/>
        </w:rPr>
      </w:pPr>
      <w:r w:rsidRPr="00331DDA">
        <w:rPr>
          <w:rFonts w:ascii="Arial" w:hAnsi="Arial" w:cs="Arial"/>
          <w:color w:val="000000"/>
          <w:sz w:val="20"/>
        </w:rPr>
        <w:t xml:space="preserve">Pressemitteilung </w:t>
      </w:r>
      <w:r w:rsidR="00445D84" w:rsidRPr="00331DDA">
        <w:rPr>
          <w:rFonts w:ascii="Arial" w:hAnsi="Arial" w:cs="Arial"/>
          <w:color w:val="000000"/>
          <w:sz w:val="20"/>
        </w:rPr>
        <w:t>von MPDV</w:t>
      </w:r>
    </w:p>
    <w:p w14:paraId="3238053F" w14:textId="77777777" w:rsidR="00CD7F03" w:rsidRPr="00331DDA" w:rsidRDefault="00CD7F03" w:rsidP="00133332">
      <w:pPr>
        <w:pStyle w:val="berschrift3"/>
        <w:jc w:val="left"/>
        <w:rPr>
          <w:rFonts w:ascii="Arial" w:hAnsi="Arial" w:cs="Arial"/>
          <w:color w:val="000000"/>
          <w:sz w:val="20"/>
        </w:rPr>
      </w:pPr>
    </w:p>
    <w:p w14:paraId="4BBECE53" w14:textId="77777777" w:rsidR="00331DDA" w:rsidRPr="00331DDA" w:rsidRDefault="00331DDA" w:rsidP="00331DDA">
      <w:pPr>
        <w:rPr>
          <w:rFonts w:ascii="Arial" w:hAnsi="Arial" w:cs="Arial"/>
        </w:rPr>
      </w:pPr>
    </w:p>
    <w:p w14:paraId="2A2E0A1F" w14:textId="77777777" w:rsidR="00CD7F03" w:rsidRPr="00331DDA" w:rsidRDefault="00CD7F03" w:rsidP="00133332">
      <w:pPr>
        <w:pStyle w:val="berschrift3"/>
        <w:jc w:val="left"/>
        <w:rPr>
          <w:rFonts w:ascii="Arial" w:hAnsi="Arial" w:cs="Arial"/>
          <w:color w:val="000000"/>
          <w:sz w:val="20"/>
        </w:rPr>
      </w:pPr>
    </w:p>
    <w:p w14:paraId="5CF1BB27" w14:textId="2C9A6159" w:rsidR="00331DDA" w:rsidRPr="00331DDA" w:rsidRDefault="00331DDA" w:rsidP="00331DDA">
      <w:pPr>
        <w:rPr>
          <w:rFonts w:ascii="Arial" w:hAnsi="Arial" w:cs="Arial"/>
          <w:b/>
          <w:bCs/>
          <w:sz w:val="28"/>
          <w:szCs w:val="28"/>
        </w:rPr>
      </w:pPr>
      <w:r w:rsidRPr="00331DDA">
        <w:rPr>
          <w:rFonts w:ascii="Arial" w:hAnsi="Arial" w:cs="Arial"/>
          <w:b/>
          <w:bCs/>
          <w:sz w:val="28"/>
          <w:szCs w:val="28"/>
        </w:rPr>
        <w:t>MPDV aus Mosbach auf Platz 3 der stärksten Familienunternehmen Deutschlands</w:t>
      </w:r>
    </w:p>
    <w:p w14:paraId="43470A23" w14:textId="1A64EE1C" w:rsidR="005D5646" w:rsidRPr="00331DDA" w:rsidRDefault="005D5646" w:rsidP="00133332">
      <w:pPr>
        <w:pStyle w:val="berschrift1"/>
        <w:spacing w:line="360" w:lineRule="auto"/>
        <w:jc w:val="left"/>
        <w:rPr>
          <w:rFonts w:ascii="Arial" w:hAnsi="Arial" w:cs="Arial"/>
          <w:sz w:val="20"/>
        </w:rPr>
      </w:pPr>
    </w:p>
    <w:p w14:paraId="175CABC2" w14:textId="25C6F31B" w:rsidR="00445D84" w:rsidRPr="00331DDA" w:rsidRDefault="00331DDA" w:rsidP="00331DDA">
      <w:pPr>
        <w:rPr>
          <w:rFonts w:ascii="Arial" w:hAnsi="Arial" w:cs="Arial"/>
        </w:rPr>
      </w:pPr>
      <w:r w:rsidRPr="00331DDA">
        <w:rPr>
          <w:rFonts w:ascii="Arial" w:hAnsi="Arial" w:cs="Arial"/>
          <w:b/>
          <w:bCs/>
        </w:rPr>
        <w:t xml:space="preserve">Spitzenplatz unter 5.000 Firmen – bestplatziertes IT-Unternehmen im Ranking </w:t>
      </w:r>
    </w:p>
    <w:p w14:paraId="5935F4C3" w14:textId="77777777" w:rsidR="00133332" w:rsidRPr="00331DDA" w:rsidRDefault="00133332" w:rsidP="00133332">
      <w:pPr>
        <w:rPr>
          <w:rFonts w:ascii="Arial" w:hAnsi="Arial" w:cs="Arial"/>
        </w:rPr>
      </w:pPr>
    </w:p>
    <w:p w14:paraId="781364B2" w14:textId="22A8A227" w:rsidR="00331DDA" w:rsidRPr="00331DDA" w:rsidRDefault="00331DDA" w:rsidP="00331DDA">
      <w:pPr>
        <w:rPr>
          <w:rFonts w:ascii="Arial" w:hAnsi="Arial" w:cs="Arial"/>
        </w:rPr>
      </w:pPr>
      <w:r w:rsidRPr="00331DDA">
        <w:rPr>
          <w:rFonts w:ascii="Arial" w:hAnsi="Arial" w:cs="Arial"/>
        </w:rPr>
        <w:t>Mosbach, 2</w:t>
      </w:r>
      <w:r w:rsidR="00691BE8">
        <w:rPr>
          <w:rFonts w:ascii="Arial" w:hAnsi="Arial" w:cs="Arial"/>
        </w:rPr>
        <w:t>6</w:t>
      </w:r>
      <w:r w:rsidRPr="00331DDA">
        <w:rPr>
          <w:rFonts w:ascii="Arial" w:hAnsi="Arial" w:cs="Arial"/>
        </w:rPr>
        <w:t>.0</w:t>
      </w:r>
      <w:r w:rsidR="00691BE8">
        <w:rPr>
          <w:rFonts w:ascii="Arial" w:hAnsi="Arial" w:cs="Arial"/>
        </w:rPr>
        <w:t>8</w:t>
      </w:r>
      <w:r w:rsidRPr="00331DDA">
        <w:rPr>
          <w:rFonts w:ascii="Arial" w:hAnsi="Arial" w:cs="Arial"/>
        </w:rPr>
        <w:t>.2025 – Ein Familienunternehmen aus dem Odenwald sorgt bundesweit für Aufmerksamkeit: Die MPDV Mikrolab GmbH hat es im Ranking „Stärkste Familienunternehmen 2025“ unter die Top 3 in ganz Deutschland geschafft. Unter 5.000 analysierten Firmen belegte das Unternehmen aus Mosbach den dritten Platz und ist damit zugleich das höchstplatzierte IT-Unternehmen im gesamten Vergleich.</w:t>
      </w:r>
    </w:p>
    <w:p w14:paraId="483F00DC" w14:textId="77777777" w:rsidR="00331DDA" w:rsidRPr="00331DDA" w:rsidRDefault="00331DDA" w:rsidP="00331DDA">
      <w:pPr>
        <w:rPr>
          <w:rFonts w:ascii="Arial" w:hAnsi="Arial" w:cs="Arial"/>
          <w:b/>
          <w:bCs/>
        </w:rPr>
      </w:pPr>
    </w:p>
    <w:p w14:paraId="1B0AE79E" w14:textId="77777777" w:rsidR="00331DDA" w:rsidRPr="00331DDA" w:rsidRDefault="00331DDA" w:rsidP="00331DDA">
      <w:pPr>
        <w:rPr>
          <w:rFonts w:ascii="Arial" w:hAnsi="Arial" w:cs="Arial"/>
          <w:b/>
          <w:bCs/>
        </w:rPr>
      </w:pPr>
      <w:r w:rsidRPr="00331DDA">
        <w:rPr>
          <w:rFonts w:ascii="Arial" w:hAnsi="Arial" w:cs="Arial"/>
          <w:b/>
          <w:bCs/>
        </w:rPr>
        <w:t>Nur drei IT-Firmen im Finale – MPDV setzt Maßstäbe</w:t>
      </w:r>
    </w:p>
    <w:p w14:paraId="0C64620E" w14:textId="5C0B66F5" w:rsidR="00331DDA" w:rsidRPr="00331DDA" w:rsidRDefault="00331DDA" w:rsidP="00331DDA">
      <w:pPr>
        <w:rPr>
          <w:rFonts w:ascii="Arial" w:hAnsi="Arial" w:cs="Arial"/>
          <w:color w:val="0000FF" w:themeColor="hyperlink"/>
          <w:u w:val="single"/>
        </w:rPr>
      </w:pPr>
      <w:r w:rsidRPr="00331DDA">
        <w:rPr>
          <w:rFonts w:ascii="Arial" w:hAnsi="Arial" w:cs="Arial"/>
        </w:rPr>
        <w:t xml:space="preserve">Die Auszeichnung beruht auf einer umfassenden Analyse des </w:t>
      </w:r>
      <w:r w:rsidR="00D34641" w:rsidRPr="00331DDA">
        <w:rPr>
          <w:rFonts w:ascii="Arial" w:hAnsi="Arial" w:cs="Arial"/>
        </w:rPr>
        <w:t>SZ-Instituts</w:t>
      </w:r>
      <w:r w:rsidRPr="00331DDA">
        <w:rPr>
          <w:rFonts w:ascii="Arial" w:hAnsi="Arial" w:cs="Arial"/>
        </w:rPr>
        <w:t>, dem Think Tank des Süddeutschen Verlags, die die wirtschaftliche Leistungsfähigkeit und Zukunftsfähigkeit von Familienunternehmen bewertet. Von den umsatzstärksten Familienunternehmen in Deutschland erfüllten nur 101 Unternehmen die strengen Kriterien, lediglich drei davon stammen aus der IT-Branche. MPDV steht dabei klar an der Spitze.</w:t>
      </w:r>
    </w:p>
    <w:p w14:paraId="02127BC5" w14:textId="77777777" w:rsidR="00331DDA" w:rsidRPr="00331DDA" w:rsidRDefault="00331DDA" w:rsidP="00331DDA">
      <w:pPr>
        <w:rPr>
          <w:rFonts w:ascii="Arial" w:hAnsi="Arial" w:cs="Arial"/>
        </w:rPr>
      </w:pPr>
      <w:r w:rsidRPr="00331DDA">
        <w:rPr>
          <w:rFonts w:ascii="Arial" w:hAnsi="Arial" w:cs="Arial"/>
        </w:rPr>
        <w:t>„Dass wir als mittelständisches IT-Unternehmen unter den Top 3 sind, ist für uns eine große Ehre und für die Region Mosbach ein echtes Highlight“, sagt Geschäftsführerin Nathalie Kletti. „Wir zeigen, dass digitale Exzellenz, wirtschaftliche Stabilität und regionale Verbundenheit zusammengehören können.“</w:t>
      </w:r>
    </w:p>
    <w:p w14:paraId="22FDFE8A" w14:textId="77777777" w:rsidR="00331DDA" w:rsidRPr="00331DDA" w:rsidRDefault="00331DDA" w:rsidP="00331DDA">
      <w:pPr>
        <w:rPr>
          <w:rFonts w:ascii="Arial" w:hAnsi="Arial" w:cs="Arial"/>
        </w:rPr>
      </w:pPr>
    </w:p>
    <w:p w14:paraId="1A22EF63" w14:textId="77777777" w:rsidR="00331DDA" w:rsidRPr="00331DDA" w:rsidRDefault="00331DDA" w:rsidP="00331DDA">
      <w:pPr>
        <w:rPr>
          <w:rFonts w:ascii="Arial" w:hAnsi="Arial" w:cs="Arial"/>
          <w:b/>
          <w:bCs/>
        </w:rPr>
      </w:pPr>
      <w:r w:rsidRPr="00331DDA">
        <w:rPr>
          <w:rFonts w:ascii="Arial" w:hAnsi="Arial" w:cs="Arial"/>
          <w:b/>
          <w:bCs/>
        </w:rPr>
        <w:t>Wirtschaftliche Stärke auf ganzer Linie</w:t>
      </w:r>
    </w:p>
    <w:p w14:paraId="494672FF" w14:textId="77777777" w:rsidR="00331DDA" w:rsidRPr="00331DDA" w:rsidRDefault="00331DDA" w:rsidP="00331DDA">
      <w:pPr>
        <w:rPr>
          <w:rFonts w:ascii="Arial" w:hAnsi="Arial" w:cs="Arial"/>
        </w:rPr>
      </w:pPr>
      <w:r w:rsidRPr="00331DDA">
        <w:rPr>
          <w:rFonts w:ascii="Arial" w:hAnsi="Arial" w:cs="Arial"/>
        </w:rPr>
        <w:t>Für die Auswahl wurden nur Unternehmen berücksichtigt, die u. a. in den Jahren 2022 und 2023 einen Jahresüberschuss von über 1 Million Euro sowie eine Eigenkapitalrendite von mindestens 10 Prozent vorweisen konnten. Auch Liquidität, Bonität und Return on Investment flossen in die Bewertung ein. MPDV überzeugte mit überdurchschnittlichen Kennzahlen und darf sich dadurch zu einem der leistungsstärksten familiengeführten Unternehmen Deutschlands zählen.</w:t>
      </w:r>
    </w:p>
    <w:p w14:paraId="6C772801" w14:textId="77777777" w:rsidR="00331DDA" w:rsidRPr="00331DDA" w:rsidRDefault="00331DDA" w:rsidP="00331DDA">
      <w:pPr>
        <w:rPr>
          <w:rFonts w:ascii="Arial" w:hAnsi="Arial" w:cs="Arial"/>
        </w:rPr>
      </w:pPr>
    </w:p>
    <w:p w14:paraId="2EB67CCD" w14:textId="77777777" w:rsidR="00331DDA" w:rsidRPr="00331DDA" w:rsidRDefault="00331DDA" w:rsidP="00331DDA">
      <w:pPr>
        <w:rPr>
          <w:rFonts w:ascii="Arial" w:hAnsi="Arial" w:cs="Arial"/>
          <w:b/>
          <w:bCs/>
        </w:rPr>
      </w:pPr>
      <w:r w:rsidRPr="00331DDA">
        <w:rPr>
          <w:rFonts w:ascii="Arial" w:hAnsi="Arial" w:cs="Arial"/>
          <w:b/>
          <w:bCs/>
        </w:rPr>
        <w:t>Weltmarktführer aus dem Odenwald</w:t>
      </w:r>
    </w:p>
    <w:p w14:paraId="29DE87FC" w14:textId="77777777" w:rsidR="00331DDA" w:rsidRPr="00331DDA" w:rsidRDefault="00331DDA" w:rsidP="00331DDA">
      <w:pPr>
        <w:rPr>
          <w:rFonts w:ascii="Arial" w:hAnsi="Arial" w:cs="Arial"/>
        </w:rPr>
      </w:pPr>
      <w:r w:rsidRPr="00331DDA">
        <w:rPr>
          <w:rFonts w:ascii="Arial" w:hAnsi="Arial" w:cs="Arial"/>
        </w:rPr>
        <w:t>MPDV ist internationaler Technologieführer für Software, die Produktionsprozesse in Echtzeit steuern. Diese digitalen Lösungen gelten als Schlüsselfaktor für Industrie 4.0 und werden weltweit von Fertigungsunternehmen eingesetzt.</w:t>
      </w:r>
    </w:p>
    <w:p w14:paraId="59139B46" w14:textId="77777777" w:rsidR="00331DDA" w:rsidRPr="00331DDA" w:rsidRDefault="00331DDA" w:rsidP="00331DDA">
      <w:pPr>
        <w:rPr>
          <w:rFonts w:ascii="Arial" w:hAnsi="Arial" w:cs="Arial"/>
        </w:rPr>
      </w:pPr>
      <w:r w:rsidRPr="00331DDA">
        <w:rPr>
          <w:rFonts w:ascii="Arial" w:hAnsi="Arial" w:cs="Arial"/>
        </w:rPr>
        <w:t xml:space="preserve">Trotz des globalen Erfolgs ist das Familienunternehmen seit fast 50 Jahren fest in der Region Mosbach verankert und bekennt sich deutlich zum Standort: Der neue Erweiterungsbau am Stammsitz, der in wenigen Tagen schlüsselfertig übergeben wird, umfasst 170 Arbeitsplätze.  </w:t>
      </w:r>
    </w:p>
    <w:p w14:paraId="6038A644" w14:textId="77777777" w:rsidR="00331DDA" w:rsidRDefault="00331DDA" w:rsidP="00331DDA">
      <w:pPr>
        <w:rPr>
          <w:rFonts w:ascii="Arial" w:hAnsi="Arial" w:cs="Arial"/>
        </w:rPr>
      </w:pPr>
      <w:r w:rsidRPr="00331DDA">
        <w:rPr>
          <w:rFonts w:ascii="Arial" w:hAnsi="Arial" w:cs="Arial"/>
        </w:rPr>
        <w:t>„Wir investieren nicht irgendwo, sondern genau hier, weil wir an Mosbach glauben“, erklärt Kletti. „Unser Erfolg kommt von hier. Und wir wollen ihn hier zurückgeben.“</w:t>
      </w:r>
    </w:p>
    <w:p w14:paraId="5D74E09E" w14:textId="77777777" w:rsidR="0065753D" w:rsidRPr="00331DDA" w:rsidRDefault="0065753D" w:rsidP="00331DDA">
      <w:pPr>
        <w:rPr>
          <w:rFonts w:ascii="Arial" w:hAnsi="Arial" w:cs="Arial"/>
        </w:rPr>
      </w:pPr>
    </w:p>
    <w:p w14:paraId="58681341" w14:textId="77777777" w:rsidR="00331DDA" w:rsidRPr="00331DDA" w:rsidRDefault="00331DDA" w:rsidP="00331DDA">
      <w:pPr>
        <w:rPr>
          <w:rFonts w:ascii="Arial" w:hAnsi="Arial" w:cs="Arial"/>
        </w:rPr>
      </w:pPr>
    </w:p>
    <w:p w14:paraId="784F76BC" w14:textId="77777777" w:rsidR="00331DDA" w:rsidRPr="00331DDA" w:rsidRDefault="00331DDA" w:rsidP="00331DDA">
      <w:pPr>
        <w:rPr>
          <w:rFonts w:ascii="Arial" w:hAnsi="Arial" w:cs="Arial"/>
          <w:b/>
          <w:bCs/>
        </w:rPr>
      </w:pPr>
      <w:r w:rsidRPr="00331DDA">
        <w:rPr>
          <w:rFonts w:ascii="Arial" w:hAnsi="Arial" w:cs="Arial"/>
          <w:b/>
          <w:bCs/>
        </w:rPr>
        <w:lastRenderedPageBreak/>
        <w:t>Familienunternehmen mit Zukunftsstrategie</w:t>
      </w:r>
    </w:p>
    <w:p w14:paraId="1B8B0A0D" w14:textId="77777777" w:rsidR="00331DDA" w:rsidRPr="00331DDA" w:rsidRDefault="00331DDA" w:rsidP="00331DDA">
      <w:pPr>
        <w:rPr>
          <w:rFonts w:ascii="Arial" w:hAnsi="Arial" w:cs="Arial"/>
        </w:rPr>
      </w:pPr>
      <w:r w:rsidRPr="00331DDA">
        <w:rPr>
          <w:rFonts w:ascii="Arial" w:hAnsi="Arial" w:cs="Arial"/>
        </w:rPr>
        <w:t>Das Softwareunternehmen wird in zweiter Generation von Nathalie Kletti geführt, Tochter des Gründers Prof. Dr.-Ing. Jürgen Kletti. Die Unternehmensstrategie ist auf langfristige Stabilität und nachhaltiges Wachstum ausgelegt, mit einer klaren Wertebasis: Menschlichkeit, Professionalität, Verlässlichkeit und Dynamik.</w:t>
      </w:r>
    </w:p>
    <w:p w14:paraId="400D6306" w14:textId="77777777" w:rsidR="00331DDA" w:rsidRPr="00331DDA" w:rsidRDefault="00331DDA" w:rsidP="00331DDA">
      <w:pPr>
        <w:rPr>
          <w:rFonts w:ascii="Arial" w:hAnsi="Arial" w:cs="Arial"/>
        </w:rPr>
      </w:pPr>
      <w:r w:rsidRPr="00331DDA">
        <w:rPr>
          <w:rFonts w:ascii="Arial" w:hAnsi="Arial" w:cs="Arial"/>
        </w:rPr>
        <w:t>„Wir denken in Generationen, nicht in Quartalen. Das unterscheidet Familienunternehmen und gibt uns die Freiheit, zukunftsorientiert und unabhängig zu handeln“, so Kletti.</w:t>
      </w:r>
    </w:p>
    <w:p w14:paraId="389DA3C5" w14:textId="77777777" w:rsidR="00331DDA" w:rsidRPr="00331DDA" w:rsidRDefault="00331DDA" w:rsidP="00331DDA">
      <w:pPr>
        <w:rPr>
          <w:rFonts w:ascii="Arial" w:hAnsi="Arial" w:cs="Arial"/>
        </w:rPr>
      </w:pPr>
    </w:p>
    <w:p w14:paraId="5C9CAFE6" w14:textId="77777777" w:rsidR="00331DDA" w:rsidRPr="00331DDA" w:rsidRDefault="00331DDA" w:rsidP="00331DDA">
      <w:pPr>
        <w:rPr>
          <w:rFonts w:ascii="Arial" w:hAnsi="Arial" w:cs="Arial"/>
        </w:rPr>
      </w:pPr>
      <w:r w:rsidRPr="00331DDA">
        <w:rPr>
          <w:rFonts w:ascii="Arial" w:hAnsi="Arial" w:cs="Arial"/>
          <w:b/>
          <w:bCs/>
        </w:rPr>
        <w:t>Ein Erfolg, der die Region stärkt</w:t>
      </w:r>
    </w:p>
    <w:p w14:paraId="0214F8C7" w14:textId="77777777" w:rsidR="00331DDA" w:rsidRPr="00331DDA" w:rsidRDefault="00331DDA" w:rsidP="00331DDA">
      <w:pPr>
        <w:rPr>
          <w:rFonts w:ascii="Arial" w:hAnsi="Arial" w:cs="Arial"/>
        </w:rPr>
      </w:pPr>
      <w:r w:rsidRPr="00331DDA">
        <w:rPr>
          <w:rFonts w:ascii="Arial" w:hAnsi="Arial" w:cs="Arial"/>
        </w:rPr>
        <w:t>MPDV sieht sich nicht nur als Arbeitgeber, sondern auch als Impulsgeber für den Wirtschaftsstandort Odenwald. Der dritte Platz im nationalen Ranking ist nicht nur ein Meilenstein für das Unternehmen, sondern auch ein Zeichen für das Potenzial der Region als Standort für innovative Unternehmen.</w:t>
      </w:r>
    </w:p>
    <w:p w14:paraId="7998A52F" w14:textId="77777777" w:rsidR="00331DDA" w:rsidRPr="00331DDA" w:rsidRDefault="00331DDA" w:rsidP="00331DDA">
      <w:pPr>
        <w:rPr>
          <w:rFonts w:ascii="Arial" w:hAnsi="Arial" w:cs="Arial"/>
        </w:rPr>
      </w:pPr>
      <w:r w:rsidRPr="00331DDA">
        <w:rPr>
          <w:rFonts w:ascii="Arial" w:hAnsi="Arial" w:cs="Arial"/>
        </w:rPr>
        <w:t>„Dieser Erfolg ist in erster Linie auch unseren Mitarbeitenden zu verdanken, die uns täglich mit ihrem Engagement unterstützen. Ebenso spielt das Vertrauen unserer Geschäftspartner eine wesentliche Rolle. Auch wenn unsere Kunden weltweit tätig sind, zeigt dieser Erfolg, dass ländliche Regionen wie der Odenwald hervorragende Bedingungen für zukunftsorientierte Unternehmen bieten können.“</w:t>
      </w:r>
    </w:p>
    <w:p w14:paraId="5944BC24" w14:textId="3DACB4B7" w:rsidR="00331DDA" w:rsidRPr="00331DDA" w:rsidRDefault="00331DDA" w:rsidP="00331DDA">
      <w:pPr>
        <w:rPr>
          <w:rFonts w:ascii="Arial" w:hAnsi="Arial" w:cs="Arial"/>
        </w:rPr>
      </w:pPr>
    </w:p>
    <w:p w14:paraId="3CF2A644" w14:textId="77777777" w:rsidR="00331DDA" w:rsidRPr="00331DDA" w:rsidRDefault="00331DDA" w:rsidP="00331DDA">
      <w:pPr>
        <w:rPr>
          <w:rFonts w:ascii="Arial" w:hAnsi="Arial" w:cs="Arial"/>
        </w:rPr>
      </w:pPr>
    </w:p>
    <w:p w14:paraId="43E15BD7" w14:textId="77777777" w:rsidR="00331DDA" w:rsidRPr="00331DDA" w:rsidRDefault="00331DDA" w:rsidP="00331DDA">
      <w:pPr>
        <w:rPr>
          <w:rFonts w:ascii="Arial" w:hAnsi="Arial" w:cs="Arial"/>
        </w:rPr>
      </w:pPr>
      <w:r w:rsidRPr="00331DDA">
        <w:rPr>
          <w:rFonts w:ascii="Arial" w:hAnsi="Arial" w:cs="Arial"/>
        </w:rPr>
        <w:t>Weitere Informationen:</w:t>
      </w:r>
    </w:p>
    <w:p w14:paraId="378D187A" w14:textId="77777777" w:rsidR="00331DDA" w:rsidRPr="00331DDA" w:rsidRDefault="001E32E5" w:rsidP="00331DDA">
      <w:pPr>
        <w:rPr>
          <w:rFonts w:ascii="Arial" w:hAnsi="Arial" w:cs="Arial"/>
        </w:rPr>
      </w:pPr>
      <w:hyperlink r:id="rId8" w:history="1">
        <w:r w:rsidR="00331DDA" w:rsidRPr="00331DDA">
          <w:rPr>
            <w:rStyle w:val="Hyperlink"/>
            <w:rFonts w:ascii="Arial" w:hAnsi="Arial" w:cs="Arial"/>
          </w:rPr>
          <w:t>https://www.sueddeutsche.de/advertorial/sz-institut/familienunternehmen-2025/</w:t>
        </w:r>
      </w:hyperlink>
    </w:p>
    <w:p w14:paraId="05FBBB07" w14:textId="77777777" w:rsidR="00133332" w:rsidRPr="00331DDA" w:rsidRDefault="00133332" w:rsidP="00133332">
      <w:pPr>
        <w:rPr>
          <w:rFonts w:ascii="Arial" w:hAnsi="Arial" w:cs="Arial"/>
        </w:rPr>
      </w:pPr>
    </w:p>
    <w:p w14:paraId="2542BB62" w14:textId="77777777" w:rsidR="00C5307E" w:rsidRPr="00CD1907" w:rsidRDefault="00C5307E" w:rsidP="00726EE1">
      <w:pPr>
        <w:pStyle w:val="HighlightsText"/>
        <w:spacing w:line="240" w:lineRule="auto"/>
        <w:jc w:val="both"/>
        <w:rPr>
          <w:rFonts w:ascii="Arial" w:hAnsi="Arial" w:cs="Arial"/>
          <w:b w:val="0"/>
          <w:color w:val="000000"/>
          <w:sz w:val="20"/>
        </w:rPr>
      </w:pPr>
    </w:p>
    <w:p w14:paraId="49FBF76C" w14:textId="77777777" w:rsidR="00133332" w:rsidRPr="00CD1907" w:rsidRDefault="00133332" w:rsidP="005D5646">
      <w:pPr>
        <w:rPr>
          <w:rFonts w:ascii="Arial" w:hAnsi="Arial" w:cs="Arial"/>
          <w:i/>
          <w:sz w:val="20"/>
          <w:szCs w:val="20"/>
        </w:rPr>
      </w:pPr>
      <w:bookmarkStart w:id="0" w:name="OLE_LINK5"/>
      <w:bookmarkStart w:id="1" w:name="OLE_LINK6"/>
    </w:p>
    <w:p w14:paraId="624FD5D4" w14:textId="77777777" w:rsidR="00D128D1" w:rsidRPr="00CD1907" w:rsidRDefault="009E2DBF" w:rsidP="009E2DBF">
      <w:pPr>
        <w:pStyle w:val="HighlightsText"/>
        <w:tabs>
          <w:tab w:val="left" w:pos="1365"/>
        </w:tabs>
        <w:spacing w:line="240" w:lineRule="auto"/>
        <w:jc w:val="both"/>
        <w:rPr>
          <w:rFonts w:ascii="Arial" w:hAnsi="Arial" w:cs="Arial"/>
          <w:b w:val="0"/>
          <w:color w:val="000000"/>
          <w:sz w:val="20"/>
        </w:rPr>
      </w:pPr>
      <w:r w:rsidRPr="00CD1907">
        <w:rPr>
          <w:rFonts w:ascii="Arial" w:hAnsi="Arial" w:cs="Arial"/>
          <w:b w:val="0"/>
          <w:color w:val="000000"/>
          <w:sz w:val="20"/>
        </w:rPr>
        <w:tab/>
      </w:r>
    </w:p>
    <w:p w14:paraId="2BCB1FED" w14:textId="77777777" w:rsidR="00DD7C86" w:rsidRPr="00CD1907" w:rsidRDefault="00DD7C86" w:rsidP="00390558">
      <w:pPr>
        <w:pStyle w:val="HighlightsText"/>
        <w:spacing w:line="240" w:lineRule="auto"/>
        <w:jc w:val="both"/>
        <w:rPr>
          <w:rFonts w:ascii="Arial" w:hAnsi="Arial" w:cs="Arial"/>
          <w:b w:val="0"/>
          <w:color w:val="000000"/>
          <w:sz w:val="20"/>
        </w:rPr>
      </w:pPr>
    </w:p>
    <w:p w14:paraId="241868AF" w14:textId="7CAE67A3" w:rsidR="000F473B" w:rsidRPr="00F70447" w:rsidRDefault="00DD7C86" w:rsidP="00F70447">
      <w:pPr>
        <w:pStyle w:val="berschrift3"/>
        <w:spacing w:line="360" w:lineRule="auto"/>
        <w:jc w:val="left"/>
        <w:rPr>
          <w:rFonts w:ascii="Arial" w:hAnsi="Arial" w:cs="Arial"/>
          <w:sz w:val="20"/>
        </w:rPr>
      </w:pPr>
      <w:r w:rsidRPr="00CD1907">
        <w:rPr>
          <w:rFonts w:ascii="Arial" w:hAnsi="Arial" w:cs="Arial"/>
          <w:sz w:val="20"/>
        </w:rPr>
        <w:t>Bil</w:t>
      </w:r>
      <w:r w:rsidR="00F70447">
        <w:rPr>
          <w:rFonts w:ascii="Arial" w:hAnsi="Arial" w:cs="Arial"/>
          <w:sz w:val="20"/>
        </w:rPr>
        <w:t>d 1</w:t>
      </w:r>
    </w:p>
    <w:p w14:paraId="35356FAB" w14:textId="59614D63" w:rsidR="000F473B" w:rsidRDefault="000F473B" w:rsidP="000F473B">
      <w:r>
        <w:rPr>
          <w:noProof/>
        </w:rPr>
        <w:drawing>
          <wp:inline distT="0" distB="0" distL="0" distR="0" wp14:anchorId="3AB26077" wp14:editId="63DD0ED8">
            <wp:extent cx="3891803" cy="3067050"/>
            <wp:effectExtent l="0" t="0" r="0" b="0"/>
            <wp:docPr id="19421765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8045" cy="3071969"/>
                    </a:xfrm>
                    <a:prstGeom prst="rect">
                      <a:avLst/>
                    </a:prstGeom>
                    <a:noFill/>
                    <a:ln>
                      <a:noFill/>
                    </a:ln>
                  </pic:spPr>
                </pic:pic>
              </a:graphicData>
            </a:graphic>
          </wp:inline>
        </w:drawing>
      </w:r>
    </w:p>
    <w:p w14:paraId="3532B181" w14:textId="335BD238" w:rsidR="000F473B" w:rsidRDefault="000F473B" w:rsidP="000F473B">
      <w:pPr>
        <w:rPr>
          <w:rFonts w:ascii="Arial" w:hAnsi="Arial" w:cs="Arial"/>
          <w:color w:val="000000"/>
          <w:sz w:val="20"/>
          <w:szCs w:val="20"/>
        </w:rPr>
      </w:pPr>
      <w:r w:rsidRPr="00CD1907">
        <w:rPr>
          <w:rFonts w:ascii="Arial" w:hAnsi="Arial" w:cs="Arial"/>
          <w:color w:val="000000"/>
          <w:sz w:val="20"/>
          <w:szCs w:val="20"/>
        </w:rPr>
        <w:t>Bildquelle:</w:t>
      </w:r>
      <w:r>
        <w:rPr>
          <w:rFonts w:ascii="Arial" w:hAnsi="Arial" w:cs="Arial"/>
          <w:color w:val="000000"/>
          <w:sz w:val="20"/>
          <w:szCs w:val="20"/>
        </w:rPr>
        <w:t xml:space="preserve"> MPDV. Planungsansicht des Erweiterungsbaus Römerring 2, der Ende Juli 2025 schlüsselfertig übergeben wird. </w:t>
      </w:r>
      <w:r w:rsidR="0065753D">
        <w:rPr>
          <w:rFonts w:ascii="Arial" w:hAnsi="Arial" w:cs="Arial"/>
          <w:color w:val="000000"/>
          <w:sz w:val="20"/>
          <w:szCs w:val="20"/>
        </w:rPr>
        <w:t>2017</w:t>
      </w:r>
      <w:r>
        <w:rPr>
          <w:rFonts w:ascii="Arial" w:hAnsi="Arial" w:cs="Arial"/>
          <w:color w:val="000000"/>
          <w:sz w:val="20"/>
          <w:szCs w:val="20"/>
        </w:rPr>
        <w:t xml:space="preserve"> Jahren wurde der letzte große Erweiterungsbau eingeweiht. </w:t>
      </w:r>
    </w:p>
    <w:p w14:paraId="1B0BDBF5" w14:textId="77777777" w:rsidR="00F70447" w:rsidRDefault="00F70447" w:rsidP="000F473B">
      <w:pPr>
        <w:rPr>
          <w:rFonts w:ascii="Arial" w:hAnsi="Arial" w:cs="Arial"/>
          <w:color w:val="000000"/>
          <w:sz w:val="20"/>
          <w:szCs w:val="20"/>
        </w:rPr>
      </w:pPr>
    </w:p>
    <w:p w14:paraId="649FBF0E" w14:textId="06A06FC1" w:rsidR="0065753D" w:rsidRPr="00F70447" w:rsidRDefault="00F70447" w:rsidP="000F473B">
      <w:pPr>
        <w:rPr>
          <w:rFonts w:ascii="Arial" w:hAnsi="Arial" w:cs="Arial"/>
          <w:b/>
          <w:bCs/>
          <w:color w:val="000000"/>
          <w:sz w:val="20"/>
          <w:szCs w:val="20"/>
        </w:rPr>
      </w:pPr>
      <w:r w:rsidRPr="00F70447">
        <w:rPr>
          <w:rFonts w:ascii="Arial" w:hAnsi="Arial" w:cs="Arial"/>
          <w:b/>
          <w:bCs/>
          <w:color w:val="000000"/>
          <w:sz w:val="20"/>
          <w:szCs w:val="20"/>
        </w:rPr>
        <w:lastRenderedPageBreak/>
        <w:t>Bild 2</w:t>
      </w:r>
    </w:p>
    <w:p w14:paraId="5858D0A0" w14:textId="38B5AD53" w:rsidR="000F473B" w:rsidRPr="000F473B" w:rsidRDefault="000F473B" w:rsidP="000F473B">
      <w:r>
        <w:rPr>
          <w:rFonts w:ascii="Arial" w:hAnsi="Arial" w:cs="Arial"/>
          <w:noProof/>
          <w:color w:val="000000"/>
          <w:sz w:val="20"/>
          <w:szCs w:val="20"/>
        </w:rPr>
        <w:drawing>
          <wp:inline distT="0" distB="0" distL="0" distR="0" wp14:anchorId="19FA3568" wp14:editId="03E784C4">
            <wp:extent cx="2143125" cy="3212893"/>
            <wp:effectExtent l="0" t="0" r="0" b="6985"/>
            <wp:docPr id="30348686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53338" cy="3228204"/>
                    </a:xfrm>
                    <a:prstGeom prst="rect">
                      <a:avLst/>
                    </a:prstGeom>
                    <a:noFill/>
                    <a:ln>
                      <a:noFill/>
                    </a:ln>
                  </pic:spPr>
                </pic:pic>
              </a:graphicData>
            </a:graphic>
          </wp:inline>
        </w:drawing>
      </w:r>
    </w:p>
    <w:p w14:paraId="721E69A9" w14:textId="6E0241EE" w:rsidR="009725D1" w:rsidRDefault="000F473B" w:rsidP="009E2DBF">
      <w:pPr>
        <w:tabs>
          <w:tab w:val="left" w:pos="2755"/>
        </w:tabs>
        <w:rPr>
          <w:rFonts w:ascii="Arial" w:hAnsi="Arial" w:cs="Arial"/>
          <w:color w:val="000000"/>
          <w:sz w:val="20"/>
          <w:szCs w:val="20"/>
        </w:rPr>
      </w:pPr>
      <w:r>
        <w:rPr>
          <w:rFonts w:ascii="Arial" w:hAnsi="Arial" w:cs="Arial"/>
          <w:color w:val="000000"/>
          <w:sz w:val="20"/>
          <w:szCs w:val="20"/>
        </w:rPr>
        <w:t>Bildquelle: MPDV. Nathalie Kletti führt das Unternehmen gemeinsam mit ihrem Vater, Prof. Dr.-Ing. Jürgen Kletti sowie Jürgen Petzel und Thorsten Strebel.</w:t>
      </w:r>
    </w:p>
    <w:p w14:paraId="3976C8AF" w14:textId="77777777" w:rsidR="000F473B" w:rsidRDefault="000F473B" w:rsidP="009E2DBF">
      <w:pPr>
        <w:tabs>
          <w:tab w:val="left" w:pos="2755"/>
        </w:tabs>
        <w:rPr>
          <w:rFonts w:ascii="Arial" w:hAnsi="Arial" w:cs="Arial"/>
          <w:color w:val="000000"/>
          <w:sz w:val="20"/>
          <w:szCs w:val="20"/>
        </w:rPr>
      </w:pPr>
    </w:p>
    <w:p w14:paraId="4C2E4D23" w14:textId="77777777" w:rsidR="000F473B" w:rsidRDefault="000F473B" w:rsidP="009E2DBF">
      <w:pPr>
        <w:tabs>
          <w:tab w:val="left" w:pos="2755"/>
        </w:tabs>
        <w:rPr>
          <w:rFonts w:ascii="Arial" w:hAnsi="Arial" w:cs="Arial"/>
          <w:color w:val="000000"/>
          <w:sz w:val="20"/>
          <w:szCs w:val="20"/>
        </w:rPr>
      </w:pPr>
    </w:p>
    <w:p w14:paraId="13F6950F" w14:textId="77777777" w:rsidR="000F473B" w:rsidRDefault="000F473B" w:rsidP="009E2DBF">
      <w:pPr>
        <w:tabs>
          <w:tab w:val="left" w:pos="2755"/>
        </w:tabs>
        <w:rPr>
          <w:rFonts w:ascii="Arial" w:hAnsi="Arial" w:cs="Arial"/>
          <w:color w:val="000000"/>
          <w:sz w:val="20"/>
          <w:szCs w:val="20"/>
        </w:rPr>
      </w:pPr>
    </w:p>
    <w:p w14:paraId="22E21FE5" w14:textId="496E9C84" w:rsidR="000F473B" w:rsidRPr="00F70447" w:rsidRDefault="00F70447" w:rsidP="009E2DBF">
      <w:pPr>
        <w:tabs>
          <w:tab w:val="left" w:pos="2755"/>
        </w:tabs>
        <w:rPr>
          <w:rFonts w:ascii="Arial" w:hAnsi="Arial" w:cs="Arial"/>
          <w:b/>
          <w:bCs/>
          <w:color w:val="000000"/>
          <w:sz w:val="20"/>
          <w:szCs w:val="20"/>
        </w:rPr>
      </w:pPr>
      <w:r w:rsidRPr="00F70447">
        <w:rPr>
          <w:rFonts w:ascii="Arial" w:hAnsi="Arial" w:cs="Arial"/>
          <w:b/>
          <w:bCs/>
          <w:color w:val="000000"/>
          <w:sz w:val="20"/>
          <w:szCs w:val="20"/>
        </w:rPr>
        <w:t>Bild 3</w:t>
      </w:r>
    </w:p>
    <w:p w14:paraId="6E879707" w14:textId="797618B0" w:rsidR="000F473B" w:rsidRPr="00CD1907" w:rsidRDefault="000F473B" w:rsidP="009E2DBF">
      <w:pPr>
        <w:tabs>
          <w:tab w:val="left" w:pos="2755"/>
        </w:tabs>
        <w:rPr>
          <w:rFonts w:ascii="Arial" w:hAnsi="Arial" w:cs="Arial"/>
          <w:color w:val="000000"/>
          <w:sz w:val="20"/>
          <w:szCs w:val="20"/>
        </w:rPr>
      </w:pPr>
      <w:r>
        <w:rPr>
          <w:rFonts w:ascii="Arial" w:hAnsi="Arial" w:cs="Arial"/>
          <w:noProof/>
          <w:color w:val="000000"/>
          <w:sz w:val="20"/>
          <w:szCs w:val="20"/>
        </w:rPr>
        <w:drawing>
          <wp:inline distT="0" distB="0" distL="0" distR="0" wp14:anchorId="43217540" wp14:editId="4DF67B5D">
            <wp:extent cx="5124450" cy="3410644"/>
            <wp:effectExtent l="0" t="0" r="0" b="0"/>
            <wp:docPr id="112950630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30379" cy="3414590"/>
                    </a:xfrm>
                    <a:prstGeom prst="rect">
                      <a:avLst/>
                    </a:prstGeom>
                    <a:noFill/>
                    <a:ln>
                      <a:noFill/>
                    </a:ln>
                  </pic:spPr>
                </pic:pic>
              </a:graphicData>
            </a:graphic>
          </wp:inline>
        </w:drawing>
      </w:r>
    </w:p>
    <w:p w14:paraId="13C85F6D" w14:textId="6DFF92E0" w:rsidR="007814A6" w:rsidRDefault="000F473B" w:rsidP="009E2DBF">
      <w:pPr>
        <w:tabs>
          <w:tab w:val="left" w:pos="2755"/>
        </w:tabs>
        <w:rPr>
          <w:rFonts w:ascii="Arial" w:hAnsi="Arial" w:cs="Arial"/>
          <w:color w:val="000000"/>
          <w:sz w:val="20"/>
          <w:szCs w:val="20"/>
        </w:rPr>
      </w:pPr>
      <w:r>
        <w:rPr>
          <w:rFonts w:ascii="Arial" w:hAnsi="Arial" w:cs="Arial"/>
          <w:color w:val="000000"/>
          <w:sz w:val="20"/>
          <w:szCs w:val="20"/>
        </w:rPr>
        <w:t xml:space="preserve">Bildquelle: MPDV. Ansicht des </w:t>
      </w:r>
      <w:r w:rsidR="0065753D">
        <w:rPr>
          <w:rFonts w:ascii="Arial" w:hAnsi="Arial" w:cs="Arial"/>
          <w:color w:val="000000"/>
          <w:sz w:val="20"/>
          <w:szCs w:val="20"/>
        </w:rPr>
        <w:t>MPDV-Stammsitzes</w:t>
      </w:r>
      <w:r>
        <w:rPr>
          <w:rFonts w:ascii="Arial" w:hAnsi="Arial" w:cs="Arial"/>
          <w:color w:val="000000"/>
          <w:sz w:val="20"/>
          <w:szCs w:val="20"/>
        </w:rPr>
        <w:t xml:space="preserve"> in Mosbach-</w:t>
      </w:r>
      <w:proofErr w:type="spellStart"/>
      <w:r>
        <w:rPr>
          <w:rFonts w:ascii="Arial" w:hAnsi="Arial" w:cs="Arial"/>
          <w:color w:val="000000"/>
          <w:sz w:val="20"/>
          <w:szCs w:val="20"/>
        </w:rPr>
        <w:t>Diedesheim</w:t>
      </w:r>
      <w:proofErr w:type="spellEnd"/>
      <w:r>
        <w:rPr>
          <w:rFonts w:ascii="Arial" w:hAnsi="Arial" w:cs="Arial"/>
          <w:color w:val="000000"/>
          <w:sz w:val="20"/>
          <w:szCs w:val="20"/>
        </w:rPr>
        <w:t>. Der Erweiterungsbau befindet sich in unmittelbarer Nähe zum bestehenden Gebäudekomplex.</w:t>
      </w:r>
    </w:p>
    <w:p w14:paraId="439B0F28" w14:textId="77777777" w:rsidR="00F70447" w:rsidRDefault="00F70447" w:rsidP="009E2DBF">
      <w:pPr>
        <w:tabs>
          <w:tab w:val="left" w:pos="2755"/>
        </w:tabs>
        <w:rPr>
          <w:rFonts w:ascii="Arial" w:hAnsi="Arial" w:cs="Arial"/>
          <w:color w:val="000000"/>
          <w:sz w:val="20"/>
          <w:szCs w:val="20"/>
        </w:rPr>
      </w:pPr>
    </w:p>
    <w:p w14:paraId="26DD207E" w14:textId="77777777" w:rsidR="000F473B" w:rsidRDefault="000F473B" w:rsidP="009E2DBF">
      <w:pPr>
        <w:tabs>
          <w:tab w:val="left" w:pos="2755"/>
        </w:tabs>
        <w:rPr>
          <w:rFonts w:ascii="Arial" w:hAnsi="Arial" w:cs="Arial"/>
          <w:color w:val="000000"/>
          <w:sz w:val="20"/>
          <w:szCs w:val="20"/>
        </w:rPr>
      </w:pPr>
    </w:p>
    <w:p w14:paraId="73AF1FED" w14:textId="77777777" w:rsidR="0065753D" w:rsidRDefault="0065753D" w:rsidP="009E2DBF">
      <w:pPr>
        <w:tabs>
          <w:tab w:val="left" w:pos="2755"/>
        </w:tabs>
        <w:rPr>
          <w:rFonts w:ascii="Arial" w:hAnsi="Arial" w:cs="Arial"/>
          <w:color w:val="000000"/>
          <w:sz w:val="20"/>
          <w:szCs w:val="20"/>
        </w:rPr>
      </w:pPr>
    </w:p>
    <w:p w14:paraId="040E2591" w14:textId="77777777" w:rsidR="00F70447" w:rsidRDefault="00F70447" w:rsidP="009E2DBF">
      <w:pPr>
        <w:tabs>
          <w:tab w:val="left" w:pos="2755"/>
        </w:tabs>
        <w:rPr>
          <w:rFonts w:ascii="Arial" w:hAnsi="Arial" w:cs="Arial"/>
          <w:color w:val="000000"/>
          <w:sz w:val="20"/>
          <w:szCs w:val="20"/>
        </w:rPr>
      </w:pPr>
    </w:p>
    <w:p w14:paraId="43934379" w14:textId="77777777" w:rsidR="0065753D" w:rsidRDefault="0065753D" w:rsidP="009E2DBF">
      <w:pPr>
        <w:tabs>
          <w:tab w:val="left" w:pos="2755"/>
        </w:tabs>
        <w:rPr>
          <w:rFonts w:ascii="Arial" w:hAnsi="Arial" w:cs="Arial"/>
          <w:color w:val="000000"/>
          <w:sz w:val="20"/>
          <w:szCs w:val="20"/>
        </w:rPr>
      </w:pPr>
    </w:p>
    <w:p w14:paraId="6DFD8ECA" w14:textId="77777777" w:rsidR="0065753D" w:rsidRPr="00CD1907" w:rsidRDefault="0065753D" w:rsidP="009E2DBF">
      <w:pPr>
        <w:tabs>
          <w:tab w:val="left" w:pos="2755"/>
        </w:tabs>
        <w:rPr>
          <w:rFonts w:ascii="Arial" w:hAnsi="Arial" w:cs="Arial"/>
          <w:color w:val="000000"/>
          <w:sz w:val="20"/>
          <w:szCs w:val="20"/>
        </w:rPr>
      </w:pPr>
    </w:p>
    <w:p w14:paraId="7755F6D3" w14:textId="77777777" w:rsidR="00DD7C86" w:rsidRPr="00CD1907" w:rsidRDefault="00BD3E03" w:rsidP="00CF3E6E">
      <w:pPr>
        <w:rPr>
          <w:rFonts w:ascii="Arial" w:hAnsi="Arial" w:cs="Arial"/>
          <w:b/>
          <w:bCs/>
          <w:snapToGrid w:val="0"/>
          <w:color w:val="000000"/>
          <w:sz w:val="20"/>
          <w:szCs w:val="20"/>
        </w:rPr>
      </w:pPr>
      <w:r w:rsidRPr="00CD1907">
        <w:rPr>
          <w:rFonts w:ascii="Arial" w:hAnsi="Arial" w:cs="Arial"/>
          <w:b/>
          <w:bCs/>
          <w:sz w:val="20"/>
        </w:rPr>
        <w:t>Über MPDV</w:t>
      </w:r>
    </w:p>
    <w:bookmarkEnd w:id="0"/>
    <w:bookmarkEnd w:id="1"/>
    <w:p w14:paraId="13B5FD73" w14:textId="77777777" w:rsidR="00E9239A" w:rsidRPr="00CF3E6E" w:rsidRDefault="00E9239A" w:rsidP="00E9239A">
      <w:pPr>
        <w:pStyle w:val="HighlightsText"/>
        <w:spacing w:line="240" w:lineRule="auto"/>
        <w:jc w:val="both"/>
        <w:rPr>
          <w:rFonts w:ascii="Verdana" w:hAnsi="Verdana" w:cs="Arial"/>
          <w:b w:val="0"/>
          <w:color w:val="000000"/>
          <w:sz w:val="20"/>
        </w:rPr>
      </w:pPr>
    </w:p>
    <w:p w14:paraId="47C8ED4F" w14:textId="77777777" w:rsidR="00E9239A" w:rsidRPr="00E9239A" w:rsidRDefault="00E9239A" w:rsidP="00E9239A">
      <w:pPr>
        <w:pStyle w:val="paragraph"/>
        <w:spacing w:before="0" w:beforeAutospacing="0" w:after="0" w:afterAutospacing="0"/>
        <w:textAlignment w:val="baseline"/>
        <w:rPr>
          <w:rFonts w:ascii="Arial" w:hAnsi="Arial" w:cs="Arial"/>
          <w:sz w:val="20"/>
          <w:szCs w:val="20"/>
        </w:rPr>
      </w:pPr>
      <w:r w:rsidRPr="00E9239A">
        <w:rPr>
          <w:rStyle w:val="normaltextrun"/>
          <w:rFonts w:ascii="Arial" w:hAnsi="Arial" w:cs="Arial"/>
          <w:sz w:val="20"/>
          <w:szCs w:val="20"/>
        </w:rPr>
        <w:t xml:space="preserve">Die MPDV Mikrolab GmbH mit Sitz in Mosbach ist führende Anbieterin im Bereich IT-Lösungen für Fertigung und Produktion. Mit der dafür entwickelten Software bildet MPDV die Wertschöpfungskette in der Smart Factory und Industrie ab. Das Portfolio umfasst </w:t>
      </w:r>
      <w:r w:rsidRPr="00E9239A">
        <w:rPr>
          <w:rStyle w:val="normaltextrun"/>
          <w:rFonts w:ascii="Arial" w:hAnsi="Arial" w:cs="Arial"/>
          <w:color w:val="000000"/>
          <w:sz w:val="20"/>
          <w:szCs w:val="20"/>
        </w:rPr>
        <w:t xml:space="preserve">Produkte wie das Manufacturing Execution System (MES) HYDRA, das Advanced Planning and Scheduling System (APS) FEDRA sowie die Integrationsplattform Manufacturing Integration Platform (MIP) mit denen sich Produktionsprozesse, effektiv, effizient und ressourcensparend gestalten lassen. Es wird komplettiert durch umfangreiche Services wie Consulting-Dienstleistungen und Trainings. Jeden Tag nutzen etwa 1,4 Millionen Menschen durch über 2.430 Installationen die Softwarelösungen von MPDV. Die rund 530 Mitarbeitenden sind an 13 Standorten in Deutschland, China, USA, Malaysia, Singapur, Luxemburg und der Schweiz beschäftigt. MPDV erzielt einen Jahresumsatz von 80 Millionen Euro. </w:t>
      </w:r>
      <w:r w:rsidRPr="00E9239A">
        <w:rPr>
          <w:rFonts w:ascii="Arial" w:hAnsi="Arial" w:cs="Arial"/>
          <w:color w:val="000000"/>
          <w:sz w:val="20"/>
          <w:szCs w:val="20"/>
        </w:rPr>
        <w:t xml:space="preserve">Weitere Informationen unter </w:t>
      </w:r>
      <w:hyperlink r:id="rId12" w:history="1">
        <w:r w:rsidRPr="00E9239A">
          <w:rPr>
            <w:rStyle w:val="Hyperlink"/>
            <w:rFonts w:ascii="Arial" w:hAnsi="Arial" w:cs="Arial"/>
            <w:sz w:val="20"/>
            <w:szCs w:val="20"/>
          </w:rPr>
          <w:t>www.mpdv.com</w:t>
        </w:r>
      </w:hyperlink>
      <w:r w:rsidRPr="00E9239A">
        <w:rPr>
          <w:rFonts w:ascii="Arial" w:hAnsi="Arial" w:cs="Arial"/>
          <w:color w:val="000000"/>
          <w:sz w:val="20"/>
          <w:szCs w:val="20"/>
        </w:rPr>
        <w:t xml:space="preserve">. </w:t>
      </w:r>
      <w:r w:rsidRPr="00E9239A">
        <w:rPr>
          <w:rStyle w:val="normaltextrun"/>
          <w:rFonts w:ascii="Arial" w:hAnsi="Arial" w:cs="Arial"/>
          <w:color w:val="000000"/>
          <w:sz w:val="20"/>
          <w:szCs w:val="20"/>
        </w:rPr>
        <w:t xml:space="preserve"> </w:t>
      </w:r>
      <w:r w:rsidRPr="00E9239A">
        <w:rPr>
          <w:rStyle w:val="eop"/>
          <w:rFonts w:ascii="Arial" w:hAnsi="Arial" w:cs="Arial"/>
          <w:color w:val="000000"/>
          <w:sz w:val="20"/>
          <w:szCs w:val="20"/>
        </w:rPr>
        <w:t> </w:t>
      </w:r>
    </w:p>
    <w:p w14:paraId="0244C2F3" w14:textId="77777777" w:rsidR="00E9239A" w:rsidRPr="00E9239A" w:rsidRDefault="00E9239A" w:rsidP="00E9239A">
      <w:pPr>
        <w:pStyle w:val="paragraph"/>
        <w:spacing w:before="0" w:beforeAutospacing="0" w:after="0" w:afterAutospacing="0"/>
        <w:textAlignment w:val="baseline"/>
        <w:rPr>
          <w:rFonts w:ascii="Arial" w:hAnsi="Arial" w:cs="Arial"/>
          <w:sz w:val="20"/>
          <w:szCs w:val="20"/>
        </w:rPr>
      </w:pPr>
      <w:r w:rsidRPr="00E9239A">
        <w:rPr>
          <w:rStyle w:val="eop"/>
          <w:rFonts w:ascii="Arial" w:hAnsi="Arial" w:cs="Arial"/>
          <w:color w:val="000000"/>
          <w:sz w:val="20"/>
          <w:szCs w:val="20"/>
        </w:rPr>
        <w:t> </w:t>
      </w:r>
    </w:p>
    <w:p w14:paraId="1A9DF2D2" w14:textId="77777777" w:rsidR="00025751" w:rsidRPr="00CD1907" w:rsidRDefault="00025751" w:rsidP="00025751">
      <w:pPr>
        <w:pStyle w:val="paragraph"/>
        <w:spacing w:before="0" w:beforeAutospacing="0" w:after="0" w:afterAutospacing="0"/>
        <w:textAlignment w:val="baseline"/>
        <w:rPr>
          <w:rFonts w:ascii="Arial" w:hAnsi="Arial" w:cs="Arial"/>
          <w:sz w:val="20"/>
          <w:szCs w:val="20"/>
        </w:rPr>
      </w:pPr>
      <w:r w:rsidRPr="00CD1907">
        <w:rPr>
          <w:rStyle w:val="eop"/>
          <w:rFonts w:ascii="Arial" w:hAnsi="Arial" w:cs="Arial"/>
          <w:color w:val="000000"/>
          <w:sz w:val="20"/>
          <w:szCs w:val="20"/>
        </w:rPr>
        <w:t> </w:t>
      </w:r>
    </w:p>
    <w:p w14:paraId="38792F64" w14:textId="77777777" w:rsidR="00DD7C86" w:rsidRPr="00CD1907" w:rsidRDefault="00137ADB" w:rsidP="0056366D">
      <w:pPr>
        <w:pStyle w:val="berschrift3"/>
        <w:spacing w:line="360" w:lineRule="auto"/>
        <w:jc w:val="left"/>
        <w:rPr>
          <w:rFonts w:ascii="Arial" w:hAnsi="Arial" w:cs="Arial"/>
          <w:sz w:val="20"/>
        </w:rPr>
      </w:pPr>
      <w:r w:rsidRPr="00CD1907">
        <w:rPr>
          <w:rFonts w:ascii="Arial" w:hAnsi="Arial" w:cs="Arial"/>
          <w:sz w:val="20"/>
        </w:rPr>
        <w:t>Pressekontakt</w:t>
      </w:r>
    </w:p>
    <w:p w14:paraId="1C1BE5A6" w14:textId="77777777" w:rsidR="0056366D" w:rsidRPr="00CD1907" w:rsidRDefault="0056366D" w:rsidP="00DD7C86">
      <w:pPr>
        <w:tabs>
          <w:tab w:val="left" w:pos="4536"/>
          <w:tab w:val="left" w:pos="4962"/>
        </w:tabs>
        <w:rPr>
          <w:rFonts w:ascii="Arial" w:hAnsi="Arial" w:cs="Arial"/>
          <w:color w:val="000000"/>
          <w:sz w:val="20"/>
          <w:szCs w:val="20"/>
        </w:rPr>
      </w:pPr>
    </w:p>
    <w:p w14:paraId="7545CE5E" w14:textId="77777777" w:rsidR="00137ADB" w:rsidRPr="00CD1907" w:rsidRDefault="00DD7C86" w:rsidP="00DD7C86">
      <w:pPr>
        <w:tabs>
          <w:tab w:val="left" w:pos="4536"/>
          <w:tab w:val="left" w:pos="4962"/>
        </w:tabs>
        <w:rPr>
          <w:rFonts w:ascii="Arial" w:hAnsi="Arial" w:cs="Arial"/>
          <w:color w:val="000000"/>
          <w:sz w:val="20"/>
          <w:szCs w:val="20"/>
        </w:rPr>
      </w:pPr>
      <w:r w:rsidRPr="00CD1907">
        <w:rPr>
          <w:rFonts w:ascii="Arial" w:hAnsi="Arial" w:cs="Arial"/>
          <w:color w:val="000000"/>
          <w:sz w:val="20"/>
          <w:szCs w:val="20"/>
        </w:rPr>
        <w:t>MPDV Mikrolab GmbH</w:t>
      </w:r>
      <w:r w:rsidRPr="00CD1907">
        <w:rPr>
          <w:rFonts w:ascii="Arial" w:hAnsi="Arial" w:cs="Arial"/>
          <w:color w:val="000000"/>
          <w:sz w:val="20"/>
          <w:szCs w:val="20"/>
        </w:rPr>
        <w:tab/>
      </w:r>
      <w:r w:rsidR="00137ADB" w:rsidRPr="00CD1907">
        <w:rPr>
          <w:rFonts w:ascii="Arial" w:hAnsi="Arial" w:cs="Arial"/>
          <w:color w:val="000000"/>
          <w:sz w:val="20"/>
          <w:szCs w:val="20"/>
        </w:rPr>
        <w:t>Fon</w:t>
      </w:r>
      <w:r w:rsidRPr="00CD1907">
        <w:rPr>
          <w:rFonts w:ascii="Arial" w:hAnsi="Arial" w:cs="Arial"/>
          <w:color w:val="000000"/>
          <w:sz w:val="20"/>
          <w:szCs w:val="20"/>
        </w:rPr>
        <w:tab/>
      </w:r>
      <w:r w:rsidR="00137ADB" w:rsidRPr="00CD1907">
        <w:rPr>
          <w:rFonts w:ascii="Arial" w:hAnsi="Arial" w:cs="Arial"/>
          <w:color w:val="000000"/>
          <w:sz w:val="20"/>
          <w:szCs w:val="20"/>
        </w:rPr>
        <w:t>+49 6261 9209-0</w:t>
      </w:r>
    </w:p>
    <w:p w14:paraId="120AEDC7" w14:textId="77777777" w:rsidR="00137ADB" w:rsidRPr="00CD1907" w:rsidRDefault="00025751" w:rsidP="00DD7C86">
      <w:pPr>
        <w:tabs>
          <w:tab w:val="left" w:pos="4536"/>
          <w:tab w:val="left" w:pos="4962"/>
        </w:tabs>
        <w:rPr>
          <w:rFonts w:ascii="Arial" w:hAnsi="Arial" w:cs="Arial"/>
          <w:color w:val="000000"/>
          <w:sz w:val="20"/>
          <w:szCs w:val="20"/>
          <w:lang w:val="en-US"/>
        </w:rPr>
      </w:pPr>
      <w:r w:rsidRPr="00CD1907">
        <w:rPr>
          <w:rFonts w:ascii="Arial" w:hAnsi="Arial" w:cs="Arial"/>
          <w:b/>
          <w:color w:val="000000"/>
          <w:sz w:val="20"/>
          <w:szCs w:val="20"/>
          <w:lang w:val="en-US"/>
        </w:rPr>
        <w:t>Presse</w:t>
      </w:r>
      <w:r w:rsidR="00137ADB" w:rsidRPr="00CD1907">
        <w:rPr>
          <w:rFonts w:ascii="Arial" w:hAnsi="Arial" w:cs="Arial"/>
          <w:color w:val="000000"/>
          <w:sz w:val="20"/>
          <w:szCs w:val="20"/>
          <w:lang w:val="en-US"/>
        </w:rPr>
        <w:tab/>
        <w:t>Fax</w:t>
      </w:r>
      <w:r w:rsidR="00DD7C86" w:rsidRPr="00CD1907">
        <w:rPr>
          <w:rFonts w:ascii="Arial" w:hAnsi="Arial" w:cs="Arial"/>
          <w:color w:val="000000"/>
          <w:sz w:val="20"/>
          <w:szCs w:val="20"/>
          <w:lang w:val="en-US"/>
        </w:rPr>
        <w:tab/>
      </w:r>
      <w:r w:rsidR="00137ADB" w:rsidRPr="00CD1907">
        <w:rPr>
          <w:rFonts w:ascii="Arial" w:hAnsi="Arial" w:cs="Arial"/>
          <w:color w:val="000000"/>
          <w:sz w:val="20"/>
          <w:szCs w:val="20"/>
          <w:lang w:val="en-US"/>
        </w:rPr>
        <w:t>+49 6261 18139</w:t>
      </w:r>
    </w:p>
    <w:p w14:paraId="4850A80F" w14:textId="77777777" w:rsidR="00C16672" w:rsidRPr="00CD1907" w:rsidRDefault="00137ADB" w:rsidP="00DD7C86">
      <w:pPr>
        <w:tabs>
          <w:tab w:val="left" w:pos="4536"/>
        </w:tabs>
        <w:rPr>
          <w:rFonts w:ascii="Arial" w:hAnsi="Arial" w:cs="Arial"/>
          <w:sz w:val="20"/>
          <w:szCs w:val="20"/>
        </w:rPr>
      </w:pPr>
      <w:r w:rsidRPr="00CD1907">
        <w:rPr>
          <w:rFonts w:ascii="Arial" w:hAnsi="Arial" w:cs="Arial"/>
          <w:color w:val="000000"/>
          <w:sz w:val="20"/>
          <w:szCs w:val="20"/>
          <w:lang w:val="en-US"/>
        </w:rPr>
        <w:t>Römerring 1</w:t>
      </w:r>
      <w:r w:rsidRPr="00CD1907">
        <w:rPr>
          <w:rFonts w:ascii="Arial" w:hAnsi="Arial" w:cs="Arial"/>
          <w:color w:val="000000"/>
          <w:sz w:val="20"/>
          <w:szCs w:val="20"/>
          <w:lang w:val="en-US"/>
        </w:rPr>
        <w:tab/>
      </w:r>
      <w:hyperlink r:id="rId13" w:history="1">
        <w:r w:rsidR="00C16672" w:rsidRPr="00CD1907">
          <w:rPr>
            <w:rStyle w:val="Hyperlink"/>
            <w:rFonts w:ascii="Arial" w:hAnsi="Arial" w:cs="Arial"/>
            <w:sz w:val="20"/>
            <w:szCs w:val="20"/>
          </w:rPr>
          <w:t>press@mpdv.com</w:t>
        </w:r>
      </w:hyperlink>
    </w:p>
    <w:p w14:paraId="594C2D33" w14:textId="77777777" w:rsidR="00A22138" w:rsidRPr="00CD1907" w:rsidRDefault="00137ADB" w:rsidP="00DD7C86">
      <w:pPr>
        <w:tabs>
          <w:tab w:val="left" w:pos="4536"/>
        </w:tabs>
        <w:rPr>
          <w:rFonts w:ascii="Arial" w:hAnsi="Arial" w:cs="Arial"/>
          <w:color w:val="000000" w:themeColor="text1"/>
          <w:sz w:val="20"/>
          <w:szCs w:val="20"/>
          <w:lang w:val="en-US"/>
        </w:rPr>
      </w:pPr>
      <w:r w:rsidRPr="00CD1907">
        <w:rPr>
          <w:rFonts w:ascii="Arial" w:hAnsi="Arial" w:cs="Arial"/>
          <w:color w:val="000000" w:themeColor="text1"/>
          <w:sz w:val="20"/>
          <w:szCs w:val="20"/>
          <w:lang w:val="en-US"/>
        </w:rPr>
        <w:t>74821 Mosbach</w:t>
      </w:r>
      <w:r w:rsidRPr="00CD1907">
        <w:rPr>
          <w:rFonts w:ascii="Arial" w:hAnsi="Arial" w:cs="Arial"/>
          <w:color w:val="000000" w:themeColor="text1"/>
          <w:sz w:val="20"/>
          <w:szCs w:val="20"/>
          <w:lang w:val="en-US"/>
        </w:rPr>
        <w:tab/>
      </w:r>
      <w:hyperlink r:id="rId14" w:history="1">
        <w:r w:rsidR="00C16672" w:rsidRPr="00CD1907">
          <w:rPr>
            <w:rStyle w:val="Hyperlink"/>
            <w:rFonts w:ascii="Arial" w:hAnsi="Arial" w:cs="Arial"/>
            <w:sz w:val="20"/>
            <w:szCs w:val="20"/>
            <w:lang w:val="en-US"/>
          </w:rPr>
          <w:t>www.mpdv.com</w:t>
        </w:r>
      </w:hyperlink>
      <w:r w:rsidR="00AD443A" w:rsidRPr="00CD1907">
        <w:rPr>
          <w:rFonts w:ascii="Arial" w:hAnsi="Arial" w:cs="Arial"/>
          <w:color w:val="000000" w:themeColor="text1"/>
          <w:sz w:val="20"/>
          <w:szCs w:val="20"/>
          <w:lang w:val="en-US"/>
        </w:rPr>
        <w:t xml:space="preserve"> </w:t>
      </w:r>
    </w:p>
    <w:p w14:paraId="415DBE27" w14:textId="0B3BD8AA" w:rsidR="0003420A" w:rsidRPr="00CD1907" w:rsidRDefault="0003420A" w:rsidP="00DD7C86">
      <w:pPr>
        <w:tabs>
          <w:tab w:val="left" w:pos="4536"/>
        </w:tabs>
        <w:rPr>
          <w:rFonts w:ascii="Arial" w:hAnsi="Arial" w:cs="Arial"/>
          <w:sz w:val="20"/>
          <w:szCs w:val="20"/>
        </w:rPr>
      </w:pPr>
      <w:r w:rsidRPr="00CD1907">
        <w:rPr>
          <w:rFonts w:ascii="Arial" w:hAnsi="Arial" w:cs="Arial"/>
          <w:color w:val="000000" w:themeColor="text1"/>
          <w:sz w:val="20"/>
          <w:szCs w:val="20"/>
          <w:lang w:val="en-US"/>
        </w:rPr>
        <w:tab/>
      </w:r>
      <w:hyperlink r:id="rId15" w:tgtFrame="_blank" w:history="1">
        <w:r w:rsidRPr="00CD1907">
          <w:rPr>
            <w:rStyle w:val="Hyperlink"/>
            <w:rFonts w:ascii="Arial" w:hAnsi="Arial" w:cs="Arial"/>
            <w:sz w:val="20"/>
            <w:szCs w:val="20"/>
          </w:rPr>
          <w:t>Podcast</w:t>
        </w:r>
      </w:hyperlink>
      <w:r w:rsidRPr="00CD1907">
        <w:rPr>
          <w:rFonts w:ascii="Arial" w:hAnsi="Arial" w:cs="Arial"/>
          <w:color w:val="000000" w:themeColor="text1"/>
          <w:sz w:val="20"/>
          <w:szCs w:val="20"/>
        </w:rPr>
        <w:t xml:space="preserve"> | </w:t>
      </w:r>
      <w:hyperlink r:id="rId16" w:tgtFrame="_blank" w:history="1">
        <w:proofErr w:type="spellStart"/>
        <w:r w:rsidRPr="00CD1907">
          <w:rPr>
            <w:rStyle w:val="Hyperlink"/>
            <w:rFonts w:ascii="Arial" w:hAnsi="Arial" w:cs="Arial"/>
            <w:sz w:val="20"/>
            <w:szCs w:val="20"/>
          </w:rPr>
          <w:t>Linkedin</w:t>
        </w:r>
        <w:proofErr w:type="spellEnd"/>
      </w:hyperlink>
    </w:p>
    <w:sectPr w:rsidR="0003420A" w:rsidRPr="00CD1907" w:rsidSect="00331DDA">
      <w:headerReference w:type="default" r:id="rId17"/>
      <w:footerReference w:type="default" r:id="rId18"/>
      <w:pgSz w:w="11906" w:h="16838"/>
      <w:pgMar w:top="1985"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406BA9" w14:textId="77777777" w:rsidR="00C73073" w:rsidRDefault="00C73073">
      <w:r>
        <w:separator/>
      </w:r>
    </w:p>
  </w:endnote>
  <w:endnote w:type="continuationSeparator" w:id="0">
    <w:p w14:paraId="64F4E954" w14:textId="77777777" w:rsidR="00C73073" w:rsidRDefault="00C73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Lt BT">
    <w:altName w:val="Segoe UI"/>
    <w:charset w:val="00"/>
    <w:family w:val="swiss"/>
    <w:pitch w:val="variable"/>
    <w:sig w:usb0="00000087" w:usb1="00000000" w:usb2="00000000" w:usb3="00000000" w:csb0="0000001B" w:csb1="00000000"/>
  </w:font>
  <w:font w:name="Futura LtCn BT">
    <w:charset w:val="00"/>
    <w:family w:val="swiss"/>
    <w:pitch w:val="variable"/>
    <w:sig w:usb0="00000087" w:usb1="00000000" w:usb2="00000000" w:usb3="00000000" w:csb0="0000001B" w:csb1="00000000"/>
  </w:font>
  <w:font w:name="Futura Bk BT">
    <w:altName w:val="Arial"/>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8948E" w14:textId="77777777" w:rsidR="007A1D51" w:rsidRPr="009F1F70" w:rsidRDefault="007A1D51" w:rsidP="007A1D51">
    <w:pPr>
      <w:pStyle w:val="Fuzeile"/>
      <w:jc w:val="center"/>
      <w:rPr>
        <w:rFonts w:ascii="Arial" w:hAnsi="Arial" w:cs="Arial"/>
        <w:color w:val="000000" w:themeColor="text1"/>
        <w:sz w:val="20"/>
        <w:lang w:val="en-US"/>
      </w:rPr>
    </w:pPr>
    <w:r w:rsidRPr="009F1F70">
      <w:rPr>
        <w:rFonts w:ascii="Arial" w:hAnsi="Arial" w:cs="Arial"/>
        <w:sz w:val="20"/>
        <w:lang w:val="en-US"/>
      </w:rPr>
      <w:t xml:space="preserve">MPDV Mikrolab GmbH – </w:t>
    </w:r>
    <w:r w:rsidR="00F21666" w:rsidRPr="009F1F70">
      <w:rPr>
        <w:rFonts w:ascii="Arial" w:hAnsi="Arial" w:cs="Arial"/>
        <w:sz w:val="20"/>
        <w:lang w:val="en-US"/>
      </w:rPr>
      <w:t>We create Smart Factories</w:t>
    </w:r>
    <w:r w:rsidRPr="009F1F70">
      <w:rPr>
        <w:rFonts w:ascii="Arial" w:hAnsi="Arial" w:cs="Arial"/>
        <w:sz w:val="20"/>
        <w:lang w:val="en-US"/>
      </w:rPr>
      <w:t xml:space="preserve"> – </w:t>
    </w:r>
    <w:hyperlink r:id="rId1" w:history="1">
      <w:r w:rsidRPr="009F1F70">
        <w:rPr>
          <w:rStyle w:val="Hyperlink"/>
          <w:rFonts w:ascii="Arial" w:hAnsi="Arial" w:cs="Arial"/>
          <w:color w:val="000000" w:themeColor="text1"/>
          <w:sz w:val="20"/>
          <w:lang w:val="en-US"/>
        </w:rPr>
        <w:t>www.mpdv.com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1E651D" w14:textId="77777777" w:rsidR="00C73073" w:rsidRDefault="00C73073">
      <w:r>
        <w:separator/>
      </w:r>
    </w:p>
  </w:footnote>
  <w:footnote w:type="continuationSeparator" w:id="0">
    <w:p w14:paraId="2F292C11" w14:textId="77777777" w:rsidR="00C73073" w:rsidRDefault="00C730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30C59A" w14:textId="77777777" w:rsidR="006863FA" w:rsidRDefault="00C2695A" w:rsidP="004D4639">
    <w:pPr>
      <w:pStyle w:val="Kopfzeile"/>
      <w:jc w:val="right"/>
    </w:pPr>
    <w:r>
      <w:rPr>
        <w:noProof/>
      </w:rPr>
      <w:drawing>
        <wp:inline distT="0" distB="0" distL="0" distR="0" wp14:anchorId="3C329CFE" wp14:editId="7CBD90CA">
          <wp:extent cx="1933575" cy="6381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3575" cy="6381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926950"/>
    <w:multiLevelType w:val="hybridMultilevel"/>
    <w:tmpl w:val="D890C8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B707B04"/>
    <w:multiLevelType w:val="hybridMultilevel"/>
    <w:tmpl w:val="36DE73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2049526542">
    <w:abstractNumId w:val="1"/>
  </w:num>
  <w:num w:numId="2" w16cid:durableId="100914249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20A"/>
    <w:rsid w:val="00003130"/>
    <w:rsid w:val="000227E6"/>
    <w:rsid w:val="00025751"/>
    <w:rsid w:val="0003420A"/>
    <w:rsid w:val="00036867"/>
    <w:rsid w:val="000664A9"/>
    <w:rsid w:val="0007593C"/>
    <w:rsid w:val="0008264D"/>
    <w:rsid w:val="000827EF"/>
    <w:rsid w:val="00086789"/>
    <w:rsid w:val="0009461B"/>
    <w:rsid w:val="00097FE1"/>
    <w:rsid w:val="000A3AB1"/>
    <w:rsid w:val="000E3FF8"/>
    <w:rsid w:val="000F11BD"/>
    <w:rsid w:val="000F473B"/>
    <w:rsid w:val="00110004"/>
    <w:rsid w:val="00110C49"/>
    <w:rsid w:val="00111458"/>
    <w:rsid w:val="001265C4"/>
    <w:rsid w:val="00127370"/>
    <w:rsid w:val="00133332"/>
    <w:rsid w:val="00137ADB"/>
    <w:rsid w:val="00147D28"/>
    <w:rsid w:val="001552F7"/>
    <w:rsid w:val="00155A3F"/>
    <w:rsid w:val="00182283"/>
    <w:rsid w:val="00195E55"/>
    <w:rsid w:val="001B04B1"/>
    <w:rsid w:val="001B48DF"/>
    <w:rsid w:val="001B5AC2"/>
    <w:rsid w:val="001C5B26"/>
    <w:rsid w:val="001D3A85"/>
    <w:rsid w:val="001E32E5"/>
    <w:rsid w:val="001F0930"/>
    <w:rsid w:val="001F5D88"/>
    <w:rsid w:val="00232B20"/>
    <w:rsid w:val="002520A9"/>
    <w:rsid w:val="00252939"/>
    <w:rsid w:val="00254FEE"/>
    <w:rsid w:val="002606B0"/>
    <w:rsid w:val="00262B22"/>
    <w:rsid w:val="002852D1"/>
    <w:rsid w:val="002E19AB"/>
    <w:rsid w:val="002E5E6C"/>
    <w:rsid w:val="002F5215"/>
    <w:rsid w:val="00305174"/>
    <w:rsid w:val="00306159"/>
    <w:rsid w:val="00314567"/>
    <w:rsid w:val="003224B0"/>
    <w:rsid w:val="00330449"/>
    <w:rsid w:val="00331DDA"/>
    <w:rsid w:val="00342D21"/>
    <w:rsid w:val="00343E5E"/>
    <w:rsid w:val="0035471A"/>
    <w:rsid w:val="00361523"/>
    <w:rsid w:val="00361D93"/>
    <w:rsid w:val="003725BF"/>
    <w:rsid w:val="00383DB2"/>
    <w:rsid w:val="00390558"/>
    <w:rsid w:val="00396F66"/>
    <w:rsid w:val="003A28E8"/>
    <w:rsid w:val="003B6CC6"/>
    <w:rsid w:val="003C0E22"/>
    <w:rsid w:val="003C5E52"/>
    <w:rsid w:val="003D0B42"/>
    <w:rsid w:val="003D1DC1"/>
    <w:rsid w:val="003F6C27"/>
    <w:rsid w:val="004109E3"/>
    <w:rsid w:val="00434367"/>
    <w:rsid w:val="00445D84"/>
    <w:rsid w:val="00450219"/>
    <w:rsid w:val="0046235E"/>
    <w:rsid w:val="00477AA7"/>
    <w:rsid w:val="00482FB2"/>
    <w:rsid w:val="00496F6C"/>
    <w:rsid w:val="00497753"/>
    <w:rsid w:val="004A37BA"/>
    <w:rsid w:val="004A3D0C"/>
    <w:rsid w:val="004B23F4"/>
    <w:rsid w:val="004C51ED"/>
    <w:rsid w:val="004D4639"/>
    <w:rsid w:val="004E3927"/>
    <w:rsid w:val="004F5293"/>
    <w:rsid w:val="005003AE"/>
    <w:rsid w:val="0050490A"/>
    <w:rsid w:val="00537F64"/>
    <w:rsid w:val="0055396E"/>
    <w:rsid w:val="00557E09"/>
    <w:rsid w:val="0056366D"/>
    <w:rsid w:val="00573C92"/>
    <w:rsid w:val="00577B66"/>
    <w:rsid w:val="00583EDB"/>
    <w:rsid w:val="00590659"/>
    <w:rsid w:val="005A31FF"/>
    <w:rsid w:val="005A5BB7"/>
    <w:rsid w:val="005A7843"/>
    <w:rsid w:val="005C76B2"/>
    <w:rsid w:val="005D5646"/>
    <w:rsid w:val="00602AF4"/>
    <w:rsid w:val="00610D04"/>
    <w:rsid w:val="00631B28"/>
    <w:rsid w:val="0063624B"/>
    <w:rsid w:val="00637012"/>
    <w:rsid w:val="0065753D"/>
    <w:rsid w:val="00675B1F"/>
    <w:rsid w:val="006863FA"/>
    <w:rsid w:val="00690789"/>
    <w:rsid w:val="00691BE8"/>
    <w:rsid w:val="00693F64"/>
    <w:rsid w:val="006B3C6D"/>
    <w:rsid w:val="00705F17"/>
    <w:rsid w:val="00723296"/>
    <w:rsid w:val="00726EE1"/>
    <w:rsid w:val="007308F9"/>
    <w:rsid w:val="007365CD"/>
    <w:rsid w:val="007369C7"/>
    <w:rsid w:val="0073766C"/>
    <w:rsid w:val="007378F5"/>
    <w:rsid w:val="00741373"/>
    <w:rsid w:val="00770C92"/>
    <w:rsid w:val="007814A6"/>
    <w:rsid w:val="0078402D"/>
    <w:rsid w:val="00790A08"/>
    <w:rsid w:val="007A1D51"/>
    <w:rsid w:val="007B4872"/>
    <w:rsid w:val="007C178A"/>
    <w:rsid w:val="007C4B1B"/>
    <w:rsid w:val="007D001E"/>
    <w:rsid w:val="007E62B5"/>
    <w:rsid w:val="007F65B4"/>
    <w:rsid w:val="00826FE1"/>
    <w:rsid w:val="00852189"/>
    <w:rsid w:val="00876CF4"/>
    <w:rsid w:val="0087741C"/>
    <w:rsid w:val="0089006F"/>
    <w:rsid w:val="0089208C"/>
    <w:rsid w:val="008B125B"/>
    <w:rsid w:val="008B21D0"/>
    <w:rsid w:val="008C3B66"/>
    <w:rsid w:val="008C4150"/>
    <w:rsid w:val="008C7F6A"/>
    <w:rsid w:val="008E2FD0"/>
    <w:rsid w:val="008F69AE"/>
    <w:rsid w:val="0091482A"/>
    <w:rsid w:val="00914956"/>
    <w:rsid w:val="00920313"/>
    <w:rsid w:val="00966779"/>
    <w:rsid w:val="009725D1"/>
    <w:rsid w:val="00994683"/>
    <w:rsid w:val="0099638B"/>
    <w:rsid w:val="009B0C87"/>
    <w:rsid w:val="009C3C42"/>
    <w:rsid w:val="009D0A9F"/>
    <w:rsid w:val="009E2DBF"/>
    <w:rsid w:val="009F1F70"/>
    <w:rsid w:val="009F52B3"/>
    <w:rsid w:val="00A0760E"/>
    <w:rsid w:val="00A22138"/>
    <w:rsid w:val="00A40A4E"/>
    <w:rsid w:val="00A41869"/>
    <w:rsid w:val="00A5228E"/>
    <w:rsid w:val="00A60571"/>
    <w:rsid w:val="00A74219"/>
    <w:rsid w:val="00A879DF"/>
    <w:rsid w:val="00A91790"/>
    <w:rsid w:val="00AC7A46"/>
    <w:rsid w:val="00AC7F18"/>
    <w:rsid w:val="00AD443A"/>
    <w:rsid w:val="00AE34AC"/>
    <w:rsid w:val="00AE39CA"/>
    <w:rsid w:val="00B0090C"/>
    <w:rsid w:val="00B03C17"/>
    <w:rsid w:val="00B10F94"/>
    <w:rsid w:val="00B1594F"/>
    <w:rsid w:val="00B217BC"/>
    <w:rsid w:val="00B35927"/>
    <w:rsid w:val="00B77A47"/>
    <w:rsid w:val="00BA2774"/>
    <w:rsid w:val="00BB3D33"/>
    <w:rsid w:val="00BC6D15"/>
    <w:rsid w:val="00BC7A68"/>
    <w:rsid w:val="00BD3E03"/>
    <w:rsid w:val="00BD48EB"/>
    <w:rsid w:val="00C0050B"/>
    <w:rsid w:val="00C04815"/>
    <w:rsid w:val="00C16672"/>
    <w:rsid w:val="00C173F7"/>
    <w:rsid w:val="00C17A42"/>
    <w:rsid w:val="00C23CDF"/>
    <w:rsid w:val="00C2695A"/>
    <w:rsid w:val="00C45724"/>
    <w:rsid w:val="00C520F3"/>
    <w:rsid w:val="00C5307E"/>
    <w:rsid w:val="00C537C5"/>
    <w:rsid w:val="00C67F25"/>
    <w:rsid w:val="00C71D5D"/>
    <w:rsid w:val="00C73073"/>
    <w:rsid w:val="00C93E06"/>
    <w:rsid w:val="00CA452A"/>
    <w:rsid w:val="00CC3C1E"/>
    <w:rsid w:val="00CC40F6"/>
    <w:rsid w:val="00CC723D"/>
    <w:rsid w:val="00CD15B4"/>
    <w:rsid w:val="00CD1907"/>
    <w:rsid w:val="00CD1E6B"/>
    <w:rsid w:val="00CD531D"/>
    <w:rsid w:val="00CD7F03"/>
    <w:rsid w:val="00CE0981"/>
    <w:rsid w:val="00CE2482"/>
    <w:rsid w:val="00CF3E6E"/>
    <w:rsid w:val="00D06D83"/>
    <w:rsid w:val="00D128D1"/>
    <w:rsid w:val="00D17EAB"/>
    <w:rsid w:val="00D34641"/>
    <w:rsid w:val="00D444C5"/>
    <w:rsid w:val="00D4463C"/>
    <w:rsid w:val="00D451D0"/>
    <w:rsid w:val="00D77604"/>
    <w:rsid w:val="00DA7A8E"/>
    <w:rsid w:val="00DB73EB"/>
    <w:rsid w:val="00DB7A08"/>
    <w:rsid w:val="00DC662D"/>
    <w:rsid w:val="00DD1B6F"/>
    <w:rsid w:val="00DD7C86"/>
    <w:rsid w:val="00DE58A7"/>
    <w:rsid w:val="00E31212"/>
    <w:rsid w:val="00E50AE8"/>
    <w:rsid w:val="00E5741C"/>
    <w:rsid w:val="00E747A6"/>
    <w:rsid w:val="00E82B64"/>
    <w:rsid w:val="00E9239A"/>
    <w:rsid w:val="00E969D9"/>
    <w:rsid w:val="00EC51D9"/>
    <w:rsid w:val="00EE4A9A"/>
    <w:rsid w:val="00EF69BB"/>
    <w:rsid w:val="00F002D3"/>
    <w:rsid w:val="00F02E55"/>
    <w:rsid w:val="00F16233"/>
    <w:rsid w:val="00F21666"/>
    <w:rsid w:val="00F576FF"/>
    <w:rsid w:val="00F65A3A"/>
    <w:rsid w:val="00F65E8C"/>
    <w:rsid w:val="00F70447"/>
    <w:rsid w:val="00F73277"/>
    <w:rsid w:val="00F825E5"/>
    <w:rsid w:val="00FA1A25"/>
    <w:rsid w:val="00FA6036"/>
    <w:rsid w:val="00FA770F"/>
    <w:rsid w:val="00FB29EC"/>
    <w:rsid w:val="00FB2F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99E747B"/>
  <w15:docId w15:val="{A575482B-B1DE-4992-9AA0-F333955DA0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445D84"/>
    <w:pPr>
      <w:keepNext/>
      <w:jc w:val="center"/>
      <w:outlineLvl w:val="0"/>
    </w:pPr>
    <w:rPr>
      <w:rFonts w:ascii="Futura Lt BT" w:hAnsi="Futura Lt BT"/>
      <w:b/>
      <w:sz w:val="32"/>
      <w:szCs w:val="20"/>
    </w:rPr>
  </w:style>
  <w:style w:type="paragraph" w:styleId="berschrift3">
    <w:name w:val="heading 3"/>
    <w:basedOn w:val="Standard"/>
    <w:next w:val="Standard"/>
    <w:qFormat/>
    <w:rsid w:val="00445D84"/>
    <w:pPr>
      <w:keepNext/>
      <w:jc w:val="center"/>
      <w:outlineLvl w:val="2"/>
    </w:pPr>
    <w:rPr>
      <w:rFonts w:ascii="Futura Lt BT" w:hAnsi="Futura Lt BT"/>
      <w:b/>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1">
    <w:name w:val="Fließtext 1"/>
    <w:rsid w:val="00A22138"/>
    <w:pPr>
      <w:spacing w:line="288" w:lineRule="atLeast"/>
      <w:ind w:firstLine="480"/>
    </w:pPr>
    <w:rPr>
      <w:rFonts w:ascii="Futura LtCn BT" w:hAnsi="Futura LtCn BT"/>
      <w:snapToGrid w:val="0"/>
      <w:color w:val="000000"/>
      <w:sz w:val="24"/>
    </w:rPr>
  </w:style>
  <w:style w:type="paragraph" w:styleId="Kopfzeile">
    <w:name w:val="header"/>
    <w:basedOn w:val="Standard"/>
    <w:rsid w:val="00445D84"/>
    <w:pPr>
      <w:tabs>
        <w:tab w:val="center" w:pos="4536"/>
        <w:tab w:val="right" w:pos="9072"/>
      </w:tabs>
    </w:pPr>
    <w:rPr>
      <w:sz w:val="20"/>
      <w:szCs w:val="20"/>
    </w:rPr>
  </w:style>
  <w:style w:type="character" w:styleId="Hyperlink">
    <w:name w:val="Hyperlink"/>
    <w:uiPriority w:val="99"/>
    <w:rsid w:val="00445D84"/>
    <w:rPr>
      <w:color w:val="0000FF"/>
      <w:u w:val="single"/>
    </w:rPr>
  </w:style>
  <w:style w:type="paragraph" w:customStyle="1" w:styleId="HighlightsText">
    <w:name w:val="Highlights_Text"/>
    <w:basedOn w:val="Grundtext"/>
    <w:rsid w:val="00445D84"/>
    <w:pPr>
      <w:spacing w:line="400" w:lineRule="atLeast"/>
    </w:pPr>
    <w:rPr>
      <w:b/>
      <w:sz w:val="28"/>
    </w:rPr>
  </w:style>
  <w:style w:type="paragraph" w:customStyle="1" w:styleId="Grundtext">
    <w:name w:val="Grundtext"/>
    <w:basedOn w:val="Standard"/>
    <w:rsid w:val="00445D84"/>
    <w:pPr>
      <w:spacing w:line="340" w:lineRule="atLeast"/>
    </w:pPr>
    <w:rPr>
      <w:rFonts w:ascii="Futura Bk BT" w:hAnsi="Futura Bk BT"/>
      <w:snapToGrid w:val="0"/>
      <w:color w:val="000080"/>
      <w:sz w:val="22"/>
      <w:szCs w:val="20"/>
    </w:rPr>
  </w:style>
  <w:style w:type="paragraph" w:styleId="Fuzeile">
    <w:name w:val="footer"/>
    <w:basedOn w:val="Standard"/>
    <w:rsid w:val="004D4639"/>
    <w:pPr>
      <w:tabs>
        <w:tab w:val="center" w:pos="4536"/>
        <w:tab w:val="right" w:pos="9072"/>
      </w:tabs>
    </w:pPr>
  </w:style>
  <w:style w:type="paragraph" w:styleId="Textkrper">
    <w:name w:val="Body Text"/>
    <w:basedOn w:val="Standard"/>
    <w:rsid w:val="005A5BB7"/>
    <w:pPr>
      <w:jc w:val="both"/>
    </w:pPr>
    <w:rPr>
      <w:rFonts w:ascii="Futura Lt BT" w:hAnsi="Futura Lt BT"/>
      <w:szCs w:val="20"/>
      <w:lang w:eastAsia="zh-CN"/>
    </w:rPr>
  </w:style>
  <w:style w:type="paragraph" w:styleId="Sprechblasentext">
    <w:name w:val="Balloon Text"/>
    <w:basedOn w:val="Standard"/>
    <w:link w:val="SprechblasentextZchn"/>
    <w:rsid w:val="00137ADB"/>
    <w:rPr>
      <w:rFonts w:ascii="Tahoma" w:hAnsi="Tahoma" w:cs="Tahoma"/>
      <w:sz w:val="16"/>
      <w:szCs w:val="16"/>
    </w:rPr>
  </w:style>
  <w:style w:type="character" w:customStyle="1" w:styleId="SprechblasentextZchn">
    <w:name w:val="Sprechblasentext Zchn"/>
    <w:link w:val="Sprechblasentext"/>
    <w:rsid w:val="00137ADB"/>
    <w:rPr>
      <w:rFonts w:ascii="Tahoma" w:hAnsi="Tahoma" w:cs="Tahoma"/>
      <w:sz w:val="16"/>
      <w:szCs w:val="16"/>
    </w:rPr>
  </w:style>
  <w:style w:type="paragraph" w:styleId="Listenabsatz">
    <w:name w:val="List Paragraph"/>
    <w:basedOn w:val="Standard"/>
    <w:uiPriority w:val="34"/>
    <w:qFormat/>
    <w:rsid w:val="00637012"/>
    <w:pPr>
      <w:spacing w:line="360" w:lineRule="auto"/>
      <w:ind w:left="720"/>
      <w:contextualSpacing/>
    </w:pPr>
    <w:rPr>
      <w:rFonts w:ascii="Arial" w:hAnsi="Arial"/>
      <w:sz w:val="22"/>
    </w:rPr>
  </w:style>
  <w:style w:type="paragraph" w:customStyle="1" w:styleId="paragraph">
    <w:name w:val="paragraph"/>
    <w:basedOn w:val="Standard"/>
    <w:rsid w:val="00025751"/>
    <w:pPr>
      <w:spacing w:before="100" w:beforeAutospacing="1" w:after="100" w:afterAutospacing="1"/>
    </w:pPr>
  </w:style>
  <w:style w:type="character" w:customStyle="1" w:styleId="normaltextrun">
    <w:name w:val="normaltextrun"/>
    <w:basedOn w:val="Absatz-Standardschriftart"/>
    <w:rsid w:val="00025751"/>
  </w:style>
  <w:style w:type="character" w:customStyle="1" w:styleId="eop">
    <w:name w:val="eop"/>
    <w:basedOn w:val="Absatz-Standardschriftart"/>
    <w:rsid w:val="00025751"/>
  </w:style>
  <w:style w:type="character" w:styleId="NichtaufgelsteErwhnung">
    <w:name w:val="Unresolved Mention"/>
    <w:basedOn w:val="Absatz-Standardschriftart"/>
    <w:uiPriority w:val="99"/>
    <w:semiHidden/>
    <w:unhideWhenUsed/>
    <w:rsid w:val="00C16672"/>
    <w:rPr>
      <w:color w:val="605E5C"/>
      <w:shd w:val="clear" w:color="auto" w:fill="E1DFDD"/>
    </w:rPr>
  </w:style>
  <w:style w:type="paragraph" w:styleId="StandardWeb">
    <w:name w:val="Normal (Web)"/>
    <w:basedOn w:val="Standard"/>
    <w:uiPriority w:val="99"/>
    <w:unhideWhenUsed/>
    <w:rsid w:val="00133332"/>
    <w:pPr>
      <w:spacing w:before="100" w:beforeAutospacing="1" w:after="100" w:afterAutospacing="1"/>
    </w:pPr>
  </w:style>
  <w:style w:type="character" w:styleId="Fett">
    <w:name w:val="Strong"/>
    <w:basedOn w:val="Absatz-Standardschriftart"/>
    <w:uiPriority w:val="22"/>
    <w:qFormat/>
    <w:rsid w:val="00133332"/>
    <w:rPr>
      <w:b/>
      <w:bCs/>
    </w:rPr>
  </w:style>
  <w:style w:type="character" w:styleId="Hervorhebung">
    <w:name w:val="Emphasis"/>
    <w:basedOn w:val="Absatz-Standardschriftart"/>
    <w:uiPriority w:val="20"/>
    <w:qFormat/>
    <w:rsid w:val="0013333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0567060">
      <w:bodyDiv w:val="1"/>
      <w:marLeft w:val="0"/>
      <w:marRight w:val="0"/>
      <w:marTop w:val="0"/>
      <w:marBottom w:val="0"/>
      <w:divBdr>
        <w:top w:val="none" w:sz="0" w:space="0" w:color="auto"/>
        <w:left w:val="none" w:sz="0" w:space="0" w:color="auto"/>
        <w:bottom w:val="none" w:sz="0" w:space="0" w:color="auto"/>
        <w:right w:val="none" w:sz="0" w:space="0" w:color="auto"/>
      </w:divBdr>
    </w:div>
    <w:div w:id="1758405253">
      <w:bodyDiv w:val="1"/>
      <w:marLeft w:val="0"/>
      <w:marRight w:val="0"/>
      <w:marTop w:val="0"/>
      <w:marBottom w:val="0"/>
      <w:divBdr>
        <w:top w:val="none" w:sz="0" w:space="0" w:color="auto"/>
        <w:left w:val="none" w:sz="0" w:space="0" w:color="auto"/>
        <w:bottom w:val="none" w:sz="0" w:space="0" w:color="auto"/>
        <w:right w:val="none" w:sz="0" w:space="0" w:color="auto"/>
      </w:divBdr>
    </w:div>
    <w:div w:id="214651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sueddeutsche.de/advertorial/sz-institut/familienunternehmen-2025/" TargetMode="External"/><Relationship Id="rId13" Type="http://schemas.openxmlformats.org/officeDocument/2006/relationships/hyperlink" Target="mailto:press@mpdv.com"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mpdv.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linkedin.com/company/mpdvmikrolab/posts/?feedView=al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www.mpdv.com/unternehmen/mpdv-podcast-factory-rock" TargetMode="Externa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mpdv.co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mpdv.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8F6E4-84EF-483F-859B-675A7AD15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709</Words>
  <Characters>5259</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Company>MPDV Mikrolab GmbH</Company>
  <LinksUpToDate>false</LinksUpToDate>
  <CharactersWithSpaces>5957</CharactersWithSpaces>
  <SharedDoc>false</SharedDoc>
  <HLinks>
    <vt:vector size="24" baseType="variant">
      <vt:variant>
        <vt:i4>6881330</vt:i4>
      </vt:variant>
      <vt:variant>
        <vt:i4>9</vt:i4>
      </vt:variant>
      <vt:variant>
        <vt:i4>0</vt:i4>
      </vt:variant>
      <vt:variant>
        <vt:i4>5</vt:i4>
      </vt:variant>
      <vt:variant>
        <vt:lpwstr>http://www.mpdv.de/</vt:lpwstr>
      </vt:variant>
      <vt:variant>
        <vt:lpwstr/>
      </vt:variant>
      <vt:variant>
        <vt:i4>6029347</vt:i4>
      </vt:variant>
      <vt:variant>
        <vt:i4>6</vt:i4>
      </vt:variant>
      <vt:variant>
        <vt:i4>0</vt:i4>
      </vt:variant>
      <vt:variant>
        <vt:i4>5</vt:i4>
      </vt:variant>
      <vt:variant>
        <vt:lpwstr>mailto:n.neubig@mpdv.de</vt:lpwstr>
      </vt:variant>
      <vt:variant>
        <vt:lpwstr/>
      </vt:variant>
      <vt:variant>
        <vt:i4>6881330</vt:i4>
      </vt:variant>
      <vt:variant>
        <vt:i4>3</vt:i4>
      </vt:variant>
      <vt:variant>
        <vt:i4>0</vt:i4>
      </vt:variant>
      <vt:variant>
        <vt:i4>5</vt:i4>
      </vt:variant>
      <vt:variant>
        <vt:lpwstr>http://www.mpdv.de/</vt:lpwstr>
      </vt:variant>
      <vt:variant>
        <vt:lpwstr/>
      </vt:variant>
      <vt:variant>
        <vt:i4>6881330</vt:i4>
      </vt:variant>
      <vt:variant>
        <vt:i4>0</vt:i4>
      </vt:variant>
      <vt:variant>
        <vt:i4>0</vt:i4>
      </vt:variant>
      <vt:variant>
        <vt:i4>5</vt:i4>
      </vt:variant>
      <vt:variant>
        <vt:lpwstr>http://www.mpdv.de/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Christiane Manow-Le Ruyet</dc:creator>
  <cp:keywords/>
  <dc:description/>
  <cp:lastModifiedBy>Christiane Manow-Le Ruyet</cp:lastModifiedBy>
  <cp:revision>7</cp:revision>
  <cp:lastPrinted>2012-02-27T09:47:00Z</cp:lastPrinted>
  <dcterms:created xsi:type="dcterms:W3CDTF">2025-08-05T08:33:00Z</dcterms:created>
  <dcterms:modified xsi:type="dcterms:W3CDTF">2025-08-05T08:36:00Z</dcterms:modified>
</cp:coreProperties>
</file>